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38A" w:rsidRPr="000C108D" w:rsidRDefault="009E238A" w:rsidP="009E238A">
      <w:pPr>
        <w:jc w:val="right"/>
      </w:pPr>
      <w:r w:rsidRPr="000C108D">
        <w:rPr>
          <w:caps/>
        </w:rPr>
        <w:t>apstiprinĀts</w:t>
      </w:r>
      <w:r w:rsidRPr="000C108D">
        <w:rPr>
          <w:caps/>
        </w:rPr>
        <w:br/>
      </w:r>
      <w:r w:rsidRPr="000C108D">
        <w:t xml:space="preserve"> Daugavpils pilsētas domes Iepirkumu komisijas </w:t>
      </w:r>
      <w:r w:rsidRPr="000C108D">
        <w:br/>
        <w:t>201</w:t>
      </w:r>
      <w:r w:rsidR="00A9731F">
        <w:t>6</w:t>
      </w:r>
      <w:r w:rsidRPr="000C108D">
        <w:t xml:space="preserve">.gada </w:t>
      </w:r>
      <w:r w:rsidR="00B64C24">
        <w:t>17</w:t>
      </w:r>
      <w:r w:rsidR="00A9731F">
        <w:t>.novembra</w:t>
      </w:r>
      <w:r w:rsidRPr="000C108D">
        <w:rPr>
          <w:b/>
          <w:bCs/>
        </w:rPr>
        <w:t xml:space="preserve"> </w:t>
      </w:r>
      <w:r w:rsidRPr="000C108D">
        <w:t>sēdē, prot.Nr.1</w:t>
      </w:r>
    </w:p>
    <w:p w:rsidR="009E238A" w:rsidRPr="000C108D" w:rsidRDefault="009E238A" w:rsidP="009E238A">
      <w:pPr>
        <w:pStyle w:val="a0"/>
        <w:suppressLineNumbers w:val="0"/>
        <w:jc w:val="right"/>
        <w:rPr>
          <w:b w:val="0"/>
          <w:bCs w:val="0"/>
        </w:rPr>
      </w:pPr>
    </w:p>
    <w:p w:rsidR="009E238A" w:rsidRPr="000C108D" w:rsidRDefault="009E238A" w:rsidP="009E238A">
      <w:pPr>
        <w:pStyle w:val="a0"/>
        <w:suppressLineNumbers w:val="0"/>
        <w:jc w:val="right"/>
        <w:rPr>
          <w:b w:val="0"/>
          <w:bCs w:val="0"/>
        </w:rPr>
      </w:pPr>
      <w:r w:rsidRPr="000C108D">
        <w:rPr>
          <w:b w:val="0"/>
          <w:bCs w:val="0"/>
        </w:rPr>
        <w:t>Iepirkuma komisijas priekšsēdētāja</w:t>
      </w:r>
    </w:p>
    <w:p w:rsidR="009E238A" w:rsidRPr="000C108D" w:rsidRDefault="009E238A" w:rsidP="009E238A">
      <w:pPr>
        <w:pStyle w:val="a0"/>
        <w:suppressLineNumbers w:val="0"/>
        <w:jc w:val="right"/>
        <w:rPr>
          <w:b w:val="0"/>
          <w:bCs w:val="0"/>
        </w:rPr>
      </w:pPr>
    </w:p>
    <w:p w:rsidR="009E238A" w:rsidRPr="000C108D" w:rsidRDefault="009E238A" w:rsidP="009E238A">
      <w:pPr>
        <w:pStyle w:val="a0"/>
        <w:suppressLineNumbers w:val="0"/>
        <w:jc w:val="right"/>
        <w:rPr>
          <w:b w:val="0"/>
          <w:bCs w:val="0"/>
        </w:rPr>
      </w:pPr>
      <w:r w:rsidRPr="000C108D">
        <w:rPr>
          <w:b w:val="0"/>
          <w:bCs w:val="0"/>
        </w:rPr>
        <w:t>J.Kornutjaka</w:t>
      </w:r>
    </w:p>
    <w:p w:rsidR="009E238A" w:rsidRPr="000C108D" w:rsidRDefault="009E238A" w:rsidP="009E238A">
      <w:pPr>
        <w:pStyle w:val="a0"/>
        <w:suppressLineNumbers w:val="0"/>
        <w:rPr>
          <w:caps/>
        </w:rPr>
      </w:pPr>
    </w:p>
    <w:p w:rsidR="009E238A" w:rsidRPr="000C108D" w:rsidRDefault="009E238A" w:rsidP="009E238A">
      <w:pPr>
        <w:pStyle w:val="a0"/>
        <w:suppressLineNumbers w:val="0"/>
        <w:rPr>
          <w:caps/>
          <w:sz w:val="32"/>
          <w:szCs w:val="32"/>
        </w:rPr>
      </w:pPr>
      <w:r w:rsidRPr="000C108D">
        <w:rPr>
          <w:caps/>
          <w:sz w:val="32"/>
          <w:szCs w:val="32"/>
        </w:rPr>
        <w:tab/>
      </w:r>
    </w:p>
    <w:p w:rsidR="009E238A" w:rsidRPr="000C108D" w:rsidRDefault="009E238A" w:rsidP="009E238A">
      <w:pPr>
        <w:pStyle w:val="a0"/>
        <w:suppressLineNumbers w:val="0"/>
        <w:rPr>
          <w:sz w:val="40"/>
          <w:szCs w:val="40"/>
        </w:rPr>
      </w:pPr>
    </w:p>
    <w:p w:rsidR="009E238A" w:rsidRPr="000C108D" w:rsidRDefault="009E238A" w:rsidP="009E238A">
      <w:pPr>
        <w:pStyle w:val="a0"/>
        <w:suppressLineNumbers w:val="0"/>
        <w:rPr>
          <w:sz w:val="40"/>
          <w:szCs w:val="40"/>
        </w:rPr>
      </w:pPr>
    </w:p>
    <w:p w:rsidR="009E238A" w:rsidRPr="000C108D" w:rsidRDefault="009E238A" w:rsidP="009E238A">
      <w:pPr>
        <w:pStyle w:val="a0"/>
        <w:suppressLineNumbers w:val="0"/>
        <w:rPr>
          <w:sz w:val="40"/>
          <w:szCs w:val="40"/>
        </w:rPr>
      </w:pPr>
    </w:p>
    <w:p w:rsidR="009E238A" w:rsidRPr="000C108D" w:rsidRDefault="009E238A" w:rsidP="009E238A">
      <w:pPr>
        <w:pStyle w:val="a0"/>
        <w:suppressLineNumbers w:val="0"/>
        <w:rPr>
          <w:sz w:val="40"/>
          <w:szCs w:val="40"/>
        </w:rPr>
      </w:pPr>
    </w:p>
    <w:p w:rsidR="009E238A" w:rsidRPr="000C108D" w:rsidRDefault="009E238A" w:rsidP="009E238A">
      <w:pPr>
        <w:pStyle w:val="a0"/>
        <w:suppressLineNumbers w:val="0"/>
        <w:rPr>
          <w:sz w:val="40"/>
          <w:szCs w:val="40"/>
        </w:rPr>
      </w:pPr>
    </w:p>
    <w:p w:rsidR="009E238A" w:rsidRPr="000C108D" w:rsidRDefault="009E238A" w:rsidP="009E238A">
      <w:pPr>
        <w:pStyle w:val="a0"/>
        <w:suppressLineNumbers w:val="0"/>
        <w:rPr>
          <w:sz w:val="40"/>
          <w:szCs w:val="40"/>
        </w:rPr>
      </w:pPr>
    </w:p>
    <w:p w:rsidR="009E238A" w:rsidRPr="000C108D" w:rsidRDefault="009E238A" w:rsidP="009E238A">
      <w:pPr>
        <w:pStyle w:val="Heading3"/>
      </w:pPr>
    </w:p>
    <w:p w:rsidR="009E238A" w:rsidRPr="000C108D" w:rsidRDefault="009E238A" w:rsidP="009E238A">
      <w:pPr>
        <w:pStyle w:val="a0"/>
        <w:suppressLineNumbers w:val="0"/>
        <w:rPr>
          <w:sz w:val="40"/>
          <w:szCs w:val="40"/>
        </w:rPr>
      </w:pPr>
    </w:p>
    <w:p w:rsidR="009E238A" w:rsidRPr="000C108D" w:rsidRDefault="009E238A" w:rsidP="009E238A">
      <w:pPr>
        <w:pStyle w:val="a0"/>
        <w:suppressLineNumbers w:val="0"/>
        <w:rPr>
          <w:sz w:val="40"/>
          <w:szCs w:val="40"/>
        </w:rPr>
      </w:pPr>
      <w:r w:rsidRPr="000C108D">
        <w:rPr>
          <w:sz w:val="40"/>
          <w:szCs w:val="40"/>
        </w:rPr>
        <w:t>NOLIKUMS</w:t>
      </w:r>
    </w:p>
    <w:p w:rsidR="009E238A" w:rsidRPr="000C108D" w:rsidRDefault="009E238A" w:rsidP="009E238A">
      <w:pPr>
        <w:pStyle w:val="a0"/>
        <w:suppressLineNumbers w:val="0"/>
        <w:rPr>
          <w:sz w:val="40"/>
          <w:szCs w:val="40"/>
        </w:rPr>
      </w:pPr>
    </w:p>
    <w:p w:rsidR="009E238A" w:rsidRPr="000C108D" w:rsidRDefault="009E238A" w:rsidP="009E238A">
      <w:pPr>
        <w:jc w:val="center"/>
        <w:rPr>
          <w:sz w:val="28"/>
        </w:rPr>
      </w:pPr>
      <w:r w:rsidRPr="000C108D">
        <w:rPr>
          <w:sz w:val="28"/>
        </w:rPr>
        <w:t>Iepirkumam Publisko iepirkumu likuma 8.</w:t>
      </w:r>
      <w:r w:rsidRPr="000C108D">
        <w:rPr>
          <w:sz w:val="28"/>
          <w:vertAlign w:val="superscript"/>
        </w:rPr>
        <w:t>2</w:t>
      </w:r>
      <w:r w:rsidRPr="000C108D">
        <w:rPr>
          <w:sz w:val="28"/>
        </w:rPr>
        <w:t xml:space="preserve"> panta kārtībā</w:t>
      </w:r>
    </w:p>
    <w:p w:rsidR="009E238A" w:rsidRPr="000C108D" w:rsidRDefault="009E238A" w:rsidP="009E238A">
      <w:pPr>
        <w:jc w:val="center"/>
        <w:rPr>
          <w:b/>
          <w:bCs/>
          <w:sz w:val="28"/>
          <w:szCs w:val="28"/>
        </w:rPr>
      </w:pPr>
    </w:p>
    <w:p w:rsidR="009E238A" w:rsidRPr="003306F7" w:rsidRDefault="009E238A" w:rsidP="009E238A">
      <w:pPr>
        <w:ind w:right="-2"/>
        <w:jc w:val="center"/>
        <w:rPr>
          <w:b/>
          <w:sz w:val="28"/>
          <w:szCs w:val="28"/>
        </w:rPr>
      </w:pPr>
      <w:r w:rsidRPr="003306F7">
        <w:rPr>
          <w:b/>
          <w:sz w:val="32"/>
          <w:szCs w:val="32"/>
        </w:rPr>
        <w:t>„</w:t>
      </w:r>
      <w:r>
        <w:rPr>
          <w:b/>
          <w:sz w:val="28"/>
          <w:szCs w:val="28"/>
        </w:rPr>
        <w:t xml:space="preserve">Ziemassvētku dāvanu </w:t>
      </w:r>
      <w:r w:rsidRPr="003306F7">
        <w:rPr>
          <w:b/>
          <w:sz w:val="28"/>
          <w:szCs w:val="28"/>
        </w:rPr>
        <w:t>p</w:t>
      </w:r>
      <w:r w:rsidR="00A9731F">
        <w:rPr>
          <w:b/>
          <w:sz w:val="28"/>
          <w:szCs w:val="28"/>
        </w:rPr>
        <w:t>iegāde Daugavpils pilsētas pašvaldības iestādēm</w:t>
      </w:r>
      <w:r w:rsidRPr="003306F7">
        <w:rPr>
          <w:b/>
          <w:sz w:val="32"/>
          <w:szCs w:val="32"/>
        </w:rPr>
        <w:t>”</w:t>
      </w:r>
    </w:p>
    <w:p w:rsidR="009E238A" w:rsidRPr="000C108D" w:rsidRDefault="009E238A" w:rsidP="009E238A">
      <w:pPr>
        <w:pStyle w:val="a0"/>
        <w:suppressLineNumbers w:val="0"/>
        <w:rPr>
          <w:b w:val="0"/>
          <w:bCs w:val="0"/>
          <w:sz w:val="28"/>
          <w:szCs w:val="28"/>
        </w:rPr>
      </w:pPr>
    </w:p>
    <w:p w:rsidR="009E238A" w:rsidRPr="000C108D" w:rsidRDefault="009E238A" w:rsidP="009E238A">
      <w:pPr>
        <w:pStyle w:val="a0"/>
        <w:suppressLineNumbers w:val="0"/>
        <w:rPr>
          <w:b w:val="0"/>
          <w:bCs w:val="0"/>
          <w:sz w:val="28"/>
          <w:szCs w:val="28"/>
        </w:rPr>
      </w:pPr>
      <w:r w:rsidRPr="000C108D">
        <w:rPr>
          <w:b w:val="0"/>
          <w:bCs w:val="0"/>
          <w:sz w:val="28"/>
          <w:szCs w:val="28"/>
        </w:rPr>
        <w:t xml:space="preserve">Identifikācijas numurs </w:t>
      </w:r>
      <w:r w:rsidRPr="00384012">
        <w:rPr>
          <w:bCs w:val="0"/>
          <w:sz w:val="28"/>
          <w:szCs w:val="28"/>
        </w:rPr>
        <w:t>DPD 201</w:t>
      </w:r>
      <w:r w:rsidR="00A9731F" w:rsidRPr="00384012">
        <w:rPr>
          <w:bCs w:val="0"/>
          <w:sz w:val="28"/>
          <w:szCs w:val="28"/>
        </w:rPr>
        <w:t>6/</w:t>
      </w:r>
      <w:r w:rsidR="00DA4E9A" w:rsidRPr="00384012">
        <w:rPr>
          <w:bCs w:val="0"/>
          <w:sz w:val="28"/>
          <w:szCs w:val="28"/>
        </w:rPr>
        <w:t>209</w:t>
      </w:r>
    </w:p>
    <w:p w:rsidR="009E238A" w:rsidRPr="000C108D" w:rsidRDefault="009E238A" w:rsidP="009E238A">
      <w:pPr>
        <w:pStyle w:val="a0"/>
        <w:suppressLineNumbers w:val="0"/>
        <w:rPr>
          <w:b w:val="0"/>
          <w:bCs w:val="0"/>
          <w:sz w:val="28"/>
          <w:szCs w:val="28"/>
        </w:rPr>
      </w:pPr>
    </w:p>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 w:rsidR="009E238A" w:rsidRPr="000C108D" w:rsidRDefault="009E238A" w:rsidP="009E238A">
      <w:pPr>
        <w:tabs>
          <w:tab w:val="left" w:pos="3510"/>
        </w:tabs>
      </w:pPr>
      <w:r w:rsidRPr="000C108D">
        <w:tab/>
      </w:r>
    </w:p>
    <w:p w:rsidR="009E238A" w:rsidRPr="000C108D" w:rsidRDefault="009E238A" w:rsidP="009E238A">
      <w:pPr>
        <w:tabs>
          <w:tab w:val="left" w:pos="3510"/>
        </w:tabs>
      </w:pPr>
    </w:p>
    <w:p w:rsidR="00A9731F" w:rsidRDefault="00A9731F" w:rsidP="009E238A">
      <w:pPr>
        <w:tabs>
          <w:tab w:val="left" w:pos="3510"/>
        </w:tabs>
        <w:jc w:val="center"/>
        <w:rPr>
          <w:b/>
          <w:bCs/>
          <w:sz w:val="28"/>
          <w:szCs w:val="28"/>
        </w:rPr>
      </w:pPr>
    </w:p>
    <w:p w:rsidR="009E238A" w:rsidRPr="000C108D" w:rsidRDefault="009E238A" w:rsidP="009E238A">
      <w:pPr>
        <w:tabs>
          <w:tab w:val="left" w:pos="3510"/>
        </w:tabs>
        <w:jc w:val="center"/>
        <w:rPr>
          <w:b/>
          <w:bCs/>
          <w:sz w:val="28"/>
          <w:szCs w:val="28"/>
        </w:rPr>
      </w:pPr>
      <w:r w:rsidRPr="000C108D">
        <w:rPr>
          <w:b/>
          <w:bCs/>
          <w:sz w:val="28"/>
          <w:szCs w:val="28"/>
        </w:rPr>
        <w:t>Daugavpils, 201</w:t>
      </w:r>
      <w:r w:rsidR="00A9731F">
        <w:rPr>
          <w:b/>
          <w:bCs/>
          <w:sz w:val="28"/>
          <w:szCs w:val="28"/>
        </w:rPr>
        <w:t>6</w:t>
      </w:r>
    </w:p>
    <w:p w:rsidR="009E238A" w:rsidRDefault="009E238A" w:rsidP="009E238A">
      <w:pPr>
        <w:tabs>
          <w:tab w:val="left" w:pos="3510"/>
        </w:tabs>
        <w:jc w:val="center"/>
        <w:rPr>
          <w:b/>
          <w:bCs/>
          <w:sz w:val="28"/>
          <w:szCs w:val="28"/>
        </w:rPr>
      </w:pPr>
    </w:p>
    <w:p w:rsidR="009E238A" w:rsidRDefault="009E238A" w:rsidP="009E238A">
      <w:pPr>
        <w:tabs>
          <w:tab w:val="left" w:pos="3510"/>
        </w:tabs>
        <w:jc w:val="center"/>
        <w:rPr>
          <w:b/>
          <w:bCs/>
          <w:sz w:val="28"/>
          <w:szCs w:val="28"/>
        </w:rPr>
      </w:pPr>
    </w:p>
    <w:p w:rsidR="009E238A" w:rsidRPr="000C108D" w:rsidRDefault="009E238A" w:rsidP="009E238A">
      <w:pPr>
        <w:tabs>
          <w:tab w:val="left" w:pos="3510"/>
        </w:tabs>
        <w:jc w:val="center"/>
        <w:rPr>
          <w:b/>
          <w:bCs/>
          <w:sz w:val="28"/>
          <w:szCs w:val="28"/>
        </w:rPr>
      </w:pPr>
    </w:p>
    <w:p w:rsidR="009E238A" w:rsidRPr="000C108D" w:rsidRDefault="009E238A" w:rsidP="009E238A">
      <w:pPr>
        <w:pStyle w:val="ListParagraph"/>
        <w:numPr>
          <w:ilvl w:val="0"/>
          <w:numId w:val="6"/>
        </w:numPr>
        <w:ind w:left="0" w:hanging="284"/>
        <w:jc w:val="center"/>
        <w:rPr>
          <w:b/>
          <w:sz w:val="23"/>
          <w:szCs w:val="23"/>
        </w:rPr>
      </w:pPr>
      <w:r w:rsidRPr="000C108D">
        <w:rPr>
          <w:b/>
          <w:sz w:val="23"/>
          <w:szCs w:val="23"/>
        </w:rPr>
        <w:lastRenderedPageBreak/>
        <w:t>Vispārīgā informācija</w:t>
      </w:r>
    </w:p>
    <w:p w:rsidR="009E238A" w:rsidRPr="000C108D" w:rsidRDefault="009E238A" w:rsidP="009E238A">
      <w:pPr>
        <w:jc w:val="both"/>
        <w:rPr>
          <w:b/>
          <w:sz w:val="23"/>
          <w:szCs w:val="23"/>
        </w:rPr>
      </w:pPr>
    </w:p>
    <w:p w:rsidR="009E238A" w:rsidRPr="000C108D" w:rsidRDefault="009E238A" w:rsidP="009E238A">
      <w:pPr>
        <w:numPr>
          <w:ilvl w:val="0"/>
          <w:numId w:val="2"/>
        </w:numPr>
        <w:tabs>
          <w:tab w:val="clear" w:pos="570"/>
          <w:tab w:val="left" w:pos="0"/>
          <w:tab w:val="num" w:pos="426"/>
        </w:tabs>
        <w:spacing w:after="80"/>
        <w:ind w:left="426" w:hanging="426"/>
        <w:jc w:val="both"/>
        <w:rPr>
          <w:sz w:val="23"/>
          <w:szCs w:val="23"/>
        </w:rPr>
      </w:pPr>
      <w:bookmarkStart w:id="0" w:name="_Ref274582254"/>
      <w:r w:rsidRPr="000C108D">
        <w:rPr>
          <w:sz w:val="23"/>
          <w:szCs w:val="23"/>
        </w:rPr>
        <w:t xml:space="preserve">Iepirkuma identifikācijas </w:t>
      </w:r>
      <w:r w:rsidR="00DA4E9A">
        <w:rPr>
          <w:b/>
          <w:sz w:val="23"/>
          <w:szCs w:val="23"/>
        </w:rPr>
        <w:t>Nr. DPD 2016/209</w:t>
      </w:r>
    </w:p>
    <w:p w:rsidR="009E238A" w:rsidRDefault="009E238A" w:rsidP="009E238A">
      <w:pPr>
        <w:numPr>
          <w:ilvl w:val="0"/>
          <w:numId w:val="2"/>
        </w:numPr>
        <w:tabs>
          <w:tab w:val="clear" w:pos="570"/>
          <w:tab w:val="left" w:pos="0"/>
          <w:tab w:val="num" w:pos="426"/>
        </w:tabs>
        <w:spacing w:after="80"/>
        <w:ind w:left="426" w:hanging="426"/>
        <w:jc w:val="both"/>
        <w:rPr>
          <w:sz w:val="23"/>
          <w:szCs w:val="23"/>
        </w:rPr>
      </w:pPr>
      <w:r w:rsidRPr="000C108D">
        <w:rPr>
          <w:sz w:val="23"/>
          <w:szCs w:val="23"/>
        </w:rPr>
        <w:t xml:space="preserve">Pasūtītājs: </w:t>
      </w:r>
      <w:r w:rsidRPr="000C108D">
        <w:rPr>
          <w:b/>
          <w:sz w:val="23"/>
          <w:szCs w:val="23"/>
        </w:rPr>
        <w:t>Daugavpils pilsētas dome</w:t>
      </w:r>
      <w:r w:rsidRPr="000C108D">
        <w:rPr>
          <w:sz w:val="23"/>
          <w:szCs w:val="23"/>
        </w:rPr>
        <w:t>, NMR Nr.90000077325, juridiskā adrese: Kr.Valdemāra iela 1, Daugavpils, LV-5401, Latvijas Republika.</w:t>
      </w:r>
      <w:bookmarkEnd w:id="0"/>
    </w:p>
    <w:p w:rsidR="00DA4E9A" w:rsidRPr="00DA4E9A" w:rsidRDefault="009E238A" w:rsidP="009E238A">
      <w:pPr>
        <w:numPr>
          <w:ilvl w:val="0"/>
          <w:numId w:val="2"/>
        </w:numPr>
        <w:tabs>
          <w:tab w:val="clear" w:pos="570"/>
          <w:tab w:val="left" w:pos="0"/>
          <w:tab w:val="num" w:pos="426"/>
        </w:tabs>
        <w:spacing w:after="80"/>
        <w:ind w:left="426" w:hanging="426"/>
        <w:jc w:val="both"/>
        <w:rPr>
          <w:sz w:val="23"/>
          <w:szCs w:val="23"/>
        </w:rPr>
      </w:pPr>
      <w:r w:rsidRPr="00ED6695">
        <w:rPr>
          <w:b/>
          <w:bCs/>
          <w:color w:val="000000" w:themeColor="text1"/>
          <w:sz w:val="23"/>
          <w:szCs w:val="23"/>
        </w:rPr>
        <w:t>Pasūtītājs, kuru labā tiek veikts iepirkums un līgumslēdzēja puse:</w:t>
      </w:r>
      <w:r w:rsidRPr="00ED6695">
        <w:rPr>
          <w:bCs/>
          <w:color w:val="000000" w:themeColor="text1"/>
          <w:sz w:val="23"/>
          <w:szCs w:val="23"/>
        </w:rPr>
        <w:t xml:space="preserve"> </w:t>
      </w:r>
    </w:p>
    <w:p w:rsidR="009E238A" w:rsidRPr="00DA4E9A" w:rsidRDefault="009E238A" w:rsidP="00DA4E9A">
      <w:pPr>
        <w:pStyle w:val="ListParagraph"/>
        <w:numPr>
          <w:ilvl w:val="1"/>
          <w:numId w:val="2"/>
        </w:numPr>
        <w:tabs>
          <w:tab w:val="left" w:pos="0"/>
        </w:tabs>
        <w:spacing w:after="80"/>
        <w:jc w:val="both"/>
        <w:rPr>
          <w:bCs/>
          <w:color w:val="000000" w:themeColor="text1"/>
          <w:sz w:val="23"/>
          <w:szCs w:val="23"/>
        </w:rPr>
      </w:pPr>
      <w:r w:rsidRPr="00DA4E9A">
        <w:rPr>
          <w:b/>
          <w:bCs/>
          <w:color w:val="000000" w:themeColor="text1"/>
          <w:sz w:val="23"/>
          <w:szCs w:val="23"/>
        </w:rPr>
        <w:t xml:space="preserve">Daugavpils pilsētas </w:t>
      </w:r>
      <w:r w:rsidR="00DA4E9A" w:rsidRPr="00DA4E9A">
        <w:rPr>
          <w:b/>
          <w:bCs/>
          <w:color w:val="000000" w:themeColor="text1"/>
          <w:sz w:val="23"/>
          <w:szCs w:val="23"/>
        </w:rPr>
        <w:t>pašvaldības iestāde “Sociālais dienests”</w:t>
      </w:r>
      <w:r w:rsidRPr="00DA4E9A">
        <w:rPr>
          <w:bCs/>
          <w:color w:val="000000" w:themeColor="text1"/>
          <w:sz w:val="23"/>
          <w:szCs w:val="23"/>
        </w:rPr>
        <w:t>, reģ.Nr.90001998587, juridiskā adrese: Vienības iela 8, Daugavpils, LV-5401</w:t>
      </w:r>
      <w:r w:rsidR="00DA4E9A" w:rsidRPr="00DA4E9A">
        <w:rPr>
          <w:bCs/>
          <w:color w:val="000000" w:themeColor="text1"/>
          <w:sz w:val="23"/>
          <w:szCs w:val="23"/>
        </w:rPr>
        <w:t>;</w:t>
      </w:r>
    </w:p>
    <w:p w:rsidR="00DA4E9A" w:rsidRPr="00DA4E9A" w:rsidRDefault="00DA4E9A" w:rsidP="00DA4E9A">
      <w:pPr>
        <w:pStyle w:val="ListParagraph"/>
        <w:numPr>
          <w:ilvl w:val="1"/>
          <w:numId w:val="2"/>
        </w:numPr>
        <w:tabs>
          <w:tab w:val="left" w:pos="0"/>
        </w:tabs>
        <w:spacing w:after="80"/>
        <w:jc w:val="both"/>
        <w:rPr>
          <w:sz w:val="23"/>
          <w:szCs w:val="23"/>
        </w:rPr>
      </w:pPr>
      <w:r w:rsidRPr="00DA4E9A">
        <w:rPr>
          <w:b/>
          <w:szCs w:val="22"/>
        </w:rPr>
        <w:t>Daugavpils pensionāru sociālās apkalpošanas teritoriālais centrs</w:t>
      </w:r>
      <w:r w:rsidRPr="00DA4E9A">
        <w:rPr>
          <w:szCs w:val="22"/>
        </w:rPr>
        <w:t>, nodokļu maksātāja reģistrācijas Nr.</w:t>
      </w:r>
      <w:r w:rsidRPr="00DA4E9A">
        <w:rPr>
          <w:color w:val="000000"/>
        </w:rPr>
        <w:t xml:space="preserve">90000065913, </w:t>
      </w:r>
      <w:r w:rsidRPr="00DA4E9A">
        <w:rPr>
          <w:szCs w:val="22"/>
        </w:rPr>
        <w:t>18.novembra iela 354</w:t>
      </w:r>
      <w:r>
        <w:rPr>
          <w:szCs w:val="22"/>
        </w:rPr>
        <w:t>a, Daugavpils, Latvija, LV-5413.</w:t>
      </w:r>
    </w:p>
    <w:p w:rsidR="009E238A" w:rsidRPr="000C108D" w:rsidRDefault="009E238A" w:rsidP="009E238A">
      <w:pPr>
        <w:numPr>
          <w:ilvl w:val="0"/>
          <w:numId w:val="2"/>
        </w:numPr>
        <w:tabs>
          <w:tab w:val="clear" w:pos="570"/>
          <w:tab w:val="left" w:pos="0"/>
          <w:tab w:val="num" w:pos="426"/>
          <w:tab w:val="left" w:pos="960"/>
          <w:tab w:val="num" w:pos="1421"/>
        </w:tabs>
        <w:spacing w:after="80"/>
        <w:ind w:left="426" w:hanging="426"/>
        <w:jc w:val="both"/>
        <w:rPr>
          <w:sz w:val="23"/>
          <w:szCs w:val="23"/>
        </w:rPr>
      </w:pPr>
      <w:r w:rsidRPr="000C108D">
        <w:rPr>
          <w:sz w:val="23"/>
          <w:szCs w:val="23"/>
        </w:rPr>
        <w:t>Iepirkuma metode: Saskaņā ar Publisko iepirkumu likuma 8.</w:t>
      </w:r>
      <w:r w:rsidRPr="000C108D">
        <w:rPr>
          <w:sz w:val="23"/>
          <w:szCs w:val="23"/>
          <w:vertAlign w:val="superscript"/>
        </w:rPr>
        <w:t>2</w:t>
      </w:r>
      <w:r w:rsidRPr="000C108D">
        <w:rPr>
          <w:sz w:val="23"/>
          <w:szCs w:val="23"/>
        </w:rPr>
        <w:t xml:space="preserve"> pantu.</w:t>
      </w:r>
    </w:p>
    <w:p w:rsidR="009E238A" w:rsidRPr="000C108D" w:rsidRDefault="009E238A" w:rsidP="009E238A">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Kontaktpersona: Daugavpils pilsētas domes Centra</w:t>
      </w:r>
      <w:r w:rsidR="00384012">
        <w:rPr>
          <w:sz w:val="23"/>
          <w:szCs w:val="23"/>
        </w:rPr>
        <w:t>lizēto iepirkumu nodaļas juriste</w:t>
      </w:r>
      <w:r w:rsidRPr="000C108D">
        <w:rPr>
          <w:sz w:val="23"/>
          <w:szCs w:val="23"/>
        </w:rPr>
        <w:t xml:space="preserve"> </w:t>
      </w:r>
      <w:r w:rsidR="00DA4E9A">
        <w:rPr>
          <w:sz w:val="23"/>
          <w:szCs w:val="23"/>
        </w:rPr>
        <w:t xml:space="preserve">Kristīne </w:t>
      </w:r>
      <w:proofErr w:type="spellStart"/>
      <w:r w:rsidR="00DA4E9A">
        <w:rPr>
          <w:sz w:val="23"/>
          <w:szCs w:val="23"/>
        </w:rPr>
        <w:t>Šede</w:t>
      </w:r>
      <w:proofErr w:type="spellEnd"/>
      <w:r w:rsidRPr="000C108D">
        <w:rPr>
          <w:sz w:val="23"/>
          <w:szCs w:val="23"/>
        </w:rPr>
        <w:t xml:space="preserve">, tālr.: 654 04329, e-pasts: </w:t>
      </w:r>
      <w:hyperlink r:id="rId7" w:history="1">
        <w:r w:rsidR="00DA4E9A" w:rsidRPr="00893A84">
          <w:rPr>
            <w:rStyle w:val="Hyperlink"/>
          </w:rPr>
          <w:t>kristine.sede@daugavpils.lv</w:t>
        </w:r>
      </w:hyperlink>
      <w:r w:rsidR="00DA4E9A">
        <w:t xml:space="preserve"> </w:t>
      </w:r>
    </w:p>
    <w:p w:rsidR="009E238A" w:rsidRPr="000C108D" w:rsidRDefault="009E238A" w:rsidP="009E238A">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Nolikumam atbilstošo piedāvājumu izvēles kritērijs: </w:t>
      </w:r>
      <w:r w:rsidRPr="000C108D">
        <w:rPr>
          <w:b/>
          <w:sz w:val="23"/>
          <w:szCs w:val="23"/>
        </w:rPr>
        <w:t>viszemākā cena.</w:t>
      </w:r>
    </w:p>
    <w:p w:rsidR="009E238A" w:rsidRPr="000C108D" w:rsidRDefault="009E238A" w:rsidP="009E238A">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Pretendents </w:t>
      </w:r>
      <w:r w:rsidRPr="000C108D">
        <w:rPr>
          <w:b/>
          <w:sz w:val="23"/>
          <w:szCs w:val="23"/>
        </w:rPr>
        <w:t>nav tiesīgs</w:t>
      </w:r>
      <w:r w:rsidRPr="000C108D">
        <w:rPr>
          <w:sz w:val="23"/>
          <w:szCs w:val="23"/>
        </w:rPr>
        <w:t xml:space="preserve"> iesniegt piedāvājumu variantus.</w:t>
      </w:r>
    </w:p>
    <w:p w:rsidR="00DA4E9A" w:rsidRPr="00045CD2" w:rsidRDefault="00DA4E9A" w:rsidP="00DA4E9A">
      <w:pPr>
        <w:pStyle w:val="StyleStyle2Justified"/>
        <w:numPr>
          <w:ilvl w:val="0"/>
          <w:numId w:val="2"/>
        </w:numPr>
        <w:tabs>
          <w:tab w:val="clear" w:pos="1080"/>
          <w:tab w:val="left" w:pos="426"/>
        </w:tabs>
        <w:spacing w:before="120"/>
        <w:rPr>
          <w:b/>
          <w:color w:val="000000"/>
          <w:sz w:val="23"/>
          <w:szCs w:val="23"/>
        </w:rPr>
      </w:pPr>
      <w:r w:rsidRPr="00902FF5">
        <w:rPr>
          <w:b/>
          <w:color w:val="000000"/>
          <w:sz w:val="23"/>
          <w:szCs w:val="23"/>
        </w:rPr>
        <w:t>Piedāvājuma nodrošinājums un tā veids:</w:t>
      </w:r>
      <w:r w:rsidRPr="00045CD2">
        <w:rPr>
          <w:b/>
          <w:color w:val="000000"/>
          <w:sz w:val="23"/>
          <w:szCs w:val="23"/>
        </w:rPr>
        <w:t xml:space="preserve"> </w:t>
      </w:r>
    </w:p>
    <w:p w:rsidR="00DA4E9A" w:rsidRPr="00045CD2" w:rsidRDefault="00DA4E9A" w:rsidP="00DA4E9A">
      <w:pPr>
        <w:pStyle w:val="StyleStyle2Justified"/>
        <w:numPr>
          <w:ilvl w:val="1"/>
          <w:numId w:val="2"/>
        </w:numPr>
        <w:tabs>
          <w:tab w:val="clear" w:pos="1421"/>
          <w:tab w:val="num" w:pos="1280"/>
        </w:tabs>
        <w:spacing w:before="120"/>
        <w:ind w:left="1280"/>
        <w:rPr>
          <w:color w:val="000000"/>
          <w:sz w:val="23"/>
          <w:szCs w:val="23"/>
        </w:rPr>
      </w:pPr>
      <w:r w:rsidRPr="00045CD2">
        <w:rPr>
          <w:color w:val="000000"/>
          <w:sz w:val="23"/>
          <w:szCs w:val="23"/>
        </w:rPr>
        <w:t xml:space="preserve">Pretendents iesniedz piedāvājuma nodrošinājumu šādā apmērā: </w:t>
      </w:r>
    </w:p>
    <w:p w:rsidR="00DA4E9A" w:rsidRDefault="00DA4E9A" w:rsidP="00DA4E9A">
      <w:pPr>
        <w:pStyle w:val="StyleStyle2Justified"/>
        <w:numPr>
          <w:ilvl w:val="2"/>
          <w:numId w:val="2"/>
        </w:numPr>
        <w:spacing w:before="0" w:after="0"/>
        <w:ind w:firstLine="556"/>
        <w:rPr>
          <w:color w:val="000000"/>
          <w:sz w:val="23"/>
          <w:szCs w:val="23"/>
        </w:rPr>
      </w:pPr>
      <w:r w:rsidRPr="00045CD2">
        <w:rPr>
          <w:color w:val="000000"/>
          <w:sz w:val="23"/>
          <w:szCs w:val="23"/>
        </w:rPr>
        <w:t xml:space="preserve">Iepirkuma 1.daļā – </w:t>
      </w:r>
      <w:r w:rsidR="00384012">
        <w:rPr>
          <w:b/>
          <w:color w:val="000000"/>
          <w:sz w:val="23"/>
          <w:szCs w:val="23"/>
        </w:rPr>
        <w:t>40,00</w:t>
      </w:r>
      <w:r w:rsidRPr="00045CD2">
        <w:rPr>
          <w:b/>
          <w:color w:val="000000"/>
          <w:sz w:val="23"/>
          <w:szCs w:val="23"/>
        </w:rPr>
        <w:t xml:space="preserve"> </w:t>
      </w:r>
      <w:proofErr w:type="spellStart"/>
      <w:r w:rsidRPr="00045CD2">
        <w:rPr>
          <w:b/>
          <w:i/>
          <w:color w:val="000000"/>
          <w:sz w:val="23"/>
          <w:szCs w:val="23"/>
        </w:rPr>
        <w:t>euro</w:t>
      </w:r>
      <w:proofErr w:type="spellEnd"/>
      <w:r w:rsidRPr="00045CD2">
        <w:rPr>
          <w:i/>
          <w:color w:val="000000"/>
          <w:sz w:val="23"/>
          <w:szCs w:val="23"/>
        </w:rPr>
        <w:t xml:space="preserve"> </w:t>
      </w:r>
      <w:r w:rsidRPr="00045CD2">
        <w:rPr>
          <w:color w:val="000000"/>
          <w:sz w:val="23"/>
          <w:szCs w:val="23"/>
        </w:rPr>
        <w:t>apmērā bez PVN;</w:t>
      </w:r>
    </w:p>
    <w:p w:rsidR="00881FB0" w:rsidRDefault="00881FB0" w:rsidP="00DA4E9A">
      <w:pPr>
        <w:pStyle w:val="StyleStyle2Justified"/>
        <w:numPr>
          <w:ilvl w:val="2"/>
          <w:numId w:val="2"/>
        </w:numPr>
        <w:spacing w:before="0" w:after="0"/>
        <w:ind w:firstLine="556"/>
        <w:rPr>
          <w:color w:val="000000"/>
          <w:sz w:val="23"/>
          <w:szCs w:val="23"/>
        </w:rPr>
      </w:pPr>
      <w:r w:rsidRPr="00045CD2">
        <w:rPr>
          <w:color w:val="000000"/>
          <w:sz w:val="23"/>
          <w:szCs w:val="23"/>
        </w:rPr>
        <w:t xml:space="preserve">Iepirkuma </w:t>
      </w:r>
      <w:r>
        <w:rPr>
          <w:color w:val="000000"/>
          <w:sz w:val="23"/>
          <w:szCs w:val="23"/>
        </w:rPr>
        <w:t>2</w:t>
      </w:r>
      <w:r w:rsidRPr="00045CD2">
        <w:rPr>
          <w:color w:val="000000"/>
          <w:sz w:val="23"/>
          <w:szCs w:val="23"/>
        </w:rPr>
        <w:t xml:space="preserve">.daļā – </w:t>
      </w:r>
      <w:r w:rsidR="00384012">
        <w:rPr>
          <w:b/>
          <w:color w:val="000000"/>
          <w:sz w:val="23"/>
          <w:szCs w:val="23"/>
        </w:rPr>
        <w:t>240,00</w:t>
      </w:r>
      <w:r w:rsidRPr="00045CD2">
        <w:rPr>
          <w:b/>
          <w:color w:val="000000"/>
          <w:sz w:val="23"/>
          <w:szCs w:val="23"/>
        </w:rPr>
        <w:t xml:space="preserve"> </w:t>
      </w:r>
      <w:proofErr w:type="spellStart"/>
      <w:r w:rsidRPr="00045CD2">
        <w:rPr>
          <w:b/>
          <w:i/>
          <w:color w:val="000000"/>
          <w:sz w:val="23"/>
          <w:szCs w:val="23"/>
        </w:rPr>
        <w:t>euro</w:t>
      </w:r>
      <w:proofErr w:type="spellEnd"/>
      <w:r w:rsidRPr="00045CD2">
        <w:rPr>
          <w:i/>
          <w:color w:val="000000"/>
          <w:sz w:val="23"/>
          <w:szCs w:val="23"/>
        </w:rPr>
        <w:t xml:space="preserve"> </w:t>
      </w:r>
      <w:r w:rsidRPr="00045CD2">
        <w:rPr>
          <w:color w:val="000000"/>
          <w:sz w:val="23"/>
          <w:szCs w:val="23"/>
        </w:rPr>
        <w:t>apmērā bez PVN;</w:t>
      </w:r>
    </w:p>
    <w:p w:rsidR="00881FB0" w:rsidRPr="00045CD2" w:rsidRDefault="00881FB0" w:rsidP="00DA4E9A">
      <w:pPr>
        <w:pStyle w:val="StyleStyle2Justified"/>
        <w:numPr>
          <w:ilvl w:val="2"/>
          <w:numId w:val="2"/>
        </w:numPr>
        <w:spacing w:before="0" w:after="0"/>
        <w:ind w:firstLine="556"/>
        <w:rPr>
          <w:color w:val="000000"/>
          <w:sz w:val="23"/>
          <w:szCs w:val="23"/>
        </w:rPr>
      </w:pPr>
      <w:r w:rsidRPr="00045CD2">
        <w:rPr>
          <w:color w:val="000000"/>
          <w:sz w:val="23"/>
          <w:szCs w:val="23"/>
        </w:rPr>
        <w:t xml:space="preserve">Iepirkuma </w:t>
      </w:r>
      <w:r>
        <w:rPr>
          <w:color w:val="000000"/>
          <w:sz w:val="23"/>
          <w:szCs w:val="23"/>
        </w:rPr>
        <w:t>3</w:t>
      </w:r>
      <w:r w:rsidRPr="00045CD2">
        <w:rPr>
          <w:color w:val="000000"/>
          <w:sz w:val="23"/>
          <w:szCs w:val="23"/>
        </w:rPr>
        <w:t xml:space="preserve">.daļā – </w:t>
      </w:r>
      <w:r w:rsidR="00384012">
        <w:rPr>
          <w:b/>
          <w:color w:val="000000"/>
          <w:sz w:val="23"/>
          <w:szCs w:val="23"/>
        </w:rPr>
        <w:t>60,00</w:t>
      </w:r>
      <w:r w:rsidRPr="00045CD2">
        <w:rPr>
          <w:b/>
          <w:color w:val="000000"/>
          <w:sz w:val="23"/>
          <w:szCs w:val="23"/>
        </w:rPr>
        <w:t xml:space="preserve"> </w:t>
      </w:r>
      <w:proofErr w:type="spellStart"/>
      <w:r w:rsidRPr="00045CD2">
        <w:rPr>
          <w:b/>
          <w:i/>
          <w:color w:val="000000"/>
          <w:sz w:val="23"/>
          <w:szCs w:val="23"/>
        </w:rPr>
        <w:t>euro</w:t>
      </w:r>
      <w:proofErr w:type="spellEnd"/>
      <w:r w:rsidRPr="00045CD2">
        <w:rPr>
          <w:i/>
          <w:color w:val="000000"/>
          <w:sz w:val="23"/>
          <w:szCs w:val="23"/>
        </w:rPr>
        <w:t xml:space="preserve"> </w:t>
      </w:r>
      <w:r w:rsidRPr="00045CD2">
        <w:rPr>
          <w:color w:val="000000"/>
          <w:sz w:val="23"/>
          <w:szCs w:val="23"/>
        </w:rPr>
        <w:t>apmērā bez PVN;</w:t>
      </w:r>
    </w:p>
    <w:p w:rsidR="00DA4E9A" w:rsidRPr="00902FF5" w:rsidRDefault="00DA4E9A" w:rsidP="00902FF5">
      <w:pPr>
        <w:pStyle w:val="StyleStyle2Justified"/>
        <w:numPr>
          <w:ilvl w:val="2"/>
          <w:numId w:val="2"/>
        </w:numPr>
        <w:spacing w:before="0" w:after="0"/>
        <w:ind w:firstLine="556"/>
        <w:rPr>
          <w:color w:val="000000"/>
          <w:sz w:val="23"/>
          <w:szCs w:val="23"/>
        </w:rPr>
      </w:pPr>
      <w:r w:rsidRPr="00045CD2">
        <w:rPr>
          <w:color w:val="000000"/>
          <w:sz w:val="23"/>
          <w:szCs w:val="23"/>
        </w:rPr>
        <w:t xml:space="preserve">Iepirkuma </w:t>
      </w:r>
      <w:r w:rsidR="00881FB0">
        <w:rPr>
          <w:color w:val="000000"/>
          <w:sz w:val="23"/>
          <w:szCs w:val="23"/>
        </w:rPr>
        <w:t>4</w:t>
      </w:r>
      <w:r w:rsidRPr="00045CD2">
        <w:rPr>
          <w:color w:val="000000"/>
          <w:sz w:val="23"/>
          <w:szCs w:val="23"/>
        </w:rPr>
        <w:t xml:space="preserve">.daļā – </w:t>
      </w:r>
      <w:r w:rsidR="00902FF5">
        <w:rPr>
          <w:b/>
          <w:color w:val="000000"/>
          <w:sz w:val="23"/>
          <w:szCs w:val="23"/>
        </w:rPr>
        <w:t>70,00</w:t>
      </w:r>
      <w:r w:rsidRPr="00045CD2">
        <w:rPr>
          <w:b/>
          <w:color w:val="000000"/>
          <w:sz w:val="23"/>
          <w:szCs w:val="23"/>
        </w:rPr>
        <w:t xml:space="preserve"> </w:t>
      </w:r>
      <w:r w:rsidRPr="00045CD2">
        <w:rPr>
          <w:b/>
          <w:i/>
          <w:color w:val="000000"/>
          <w:sz w:val="23"/>
          <w:szCs w:val="23"/>
        </w:rPr>
        <w:t>euro</w:t>
      </w:r>
      <w:r w:rsidRPr="00045CD2">
        <w:rPr>
          <w:color w:val="000000"/>
          <w:sz w:val="23"/>
          <w:szCs w:val="23"/>
        </w:rPr>
        <w:t xml:space="preserve"> apmērā bez PVN</w:t>
      </w:r>
      <w:r w:rsidRPr="00902FF5">
        <w:rPr>
          <w:color w:val="000000"/>
          <w:sz w:val="23"/>
          <w:szCs w:val="23"/>
        </w:rPr>
        <w:t>.</w:t>
      </w:r>
    </w:p>
    <w:p w:rsidR="00DA4E9A" w:rsidRPr="00045CD2" w:rsidRDefault="00DA4E9A" w:rsidP="00DA4E9A">
      <w:pPr>
        <w:pStyle w:val="StyleStyle2Justified"/>
        <w:numPr>
          <w:ilvl w:val="0"/>
          <w:numId w:val="0"/>
        </w:numPr>
        <w:spacing w:before="0" w:after="0"/>
        <w:ind w:left="709"/>
        <w:rPr>
          <w:color w:val="000000"/>
          <w:sz w:val="23"/>
          <w:szCs w:val="23"/>
        </w:rPr>
      </w:pPr>
    </w:p>
    <w:p w:rsidR="00DA4E9A" w:rsidRPr="009323F6" w:rsidRDefault="00DA4E9A" w:rsidP="00DA4E9A">
      <w:pPr>
        <w:pStyle w:val="ListParagraph"/>
        <w:numPr>
          <w:ilvl w:val="1"/>
          <w:numId w:val="2"/>
        </w:numPr>
        <w:tabs>
          <w:tab w:val="clear" w:pos="1421"/>
          <w:tab w:val="num" w:pos="1280"/>
        </w:tabs>
        <w:ind w:left="1280"/>
        <w:jc w:val="both"/>
        <w:rPr>
          <w:b/>
          <w:sz w:val="23"/>
          <w:szCs w:val="23"/>
        </w:rPr>
      </w:pPr>
      <w:r w:rsidRPr="00045CD2">
        <w:rPr>
          <w:color w:val="000000"/>
          <w:sz w:val="23"/>
          <w:szCs w:val="23"/>
        </w:rPr>
        <w:t xml:space="preserve">Piedāvājuma nodrošinājumam jāiesniedz Bankas galvojums vai apdrošināšanas polise vai iemaksājot Daugavpils pilsētas domes norēķinu kontā: AS SWEDBANK, HABALV22, LV69HABA0001402041250 ar atzīmi – </w:t>
      </w:r>
      <w:r w:rsidRPr="00902FF5">
        <w:rPr>
          <w:color w:val="000000"/>
          <w:sz w:val="23"/>
          <w:szCs w:val="23"/>
        </w:rPr>
        <w:t xml:space="preserve">piedāvājuma nodrošinājums iepirkumā </w:t>
      </w:r>
      <w:r w:rsidR="00902FF5" w:rsidRPr="00902FF5">
        <w:t>„Ziemassvētku dāvanu piegāde Daugavpils pilsētas pašvaldības iestādēm”</w:t>
      </w:r>
      <w:r w:rsidRPr="00902FF5">
        <w:rPr>
          <w:bCs/>
          <w:sz w:val="22"/>
          <w:szCs w:val="22"/>
        </w:rPr>
        <w:t xml:space="preserve">, </w:t>
      </w:r>
      <w:r w:rsidRPr="00902FF5">
        <w:rPr>
          <w:bCs/>
          <w:sz w:val="23"/>
          <w:szCs w:val="23"/>
        </w:rPr>
        <w:t>DPD 2016/</w:t>
      </w:r>
      <w:r w:rsidR="00902FF5">
        <w:rPr>
          <w:bCs/>
          <w:sz w:val="23"/>
          <w:szCs w:val="23"/>
        </w:rPr>
        <w:t>207</w:t>
      </w:r>
      <w:r w:rsidRPr="00902FF5">
        <w:rPr>
          <w:color w:val="000000"/>
          <w:sz w:val="22"/>
          <w:szCs w:val="22"/>
        </w:rPr>
        <w:t>.</w:t>
      </w:r>
    </w:p>
    <w:p w:rsidR="00DA4E9A" w:rsidRDefault="00DA4E9A" w:rsidP="00DA4E9A">
      <w:pPr>
        <w:pStyle w:val="StyleStyle2Justified"/>
        <w:numPr>
          <w:ilvl w:val="1"/>
          <w:numId w:val="2"/>
        </w:numPr>
        <w:tabs>
          <w:tab w:val="clear" w:pos="1421"/>
          <w:tab w:val="num" w:pos="1280"/>
        </w:tabs>
        <w:spacing w:before="120"/>
        <w:ind w:left="1280"/>
        <w:rPr>
          <w:color w:val="000000"/>
          <w:sz w:val="23"/>
          <w:szCs w:val="23"/>
        </w:rPr>
      </w:pPr>
      <w:r w:rsidRPr="00245569">
        <w:rPr>
          <w:color w:val="000000"/>
          <w:sz w:val="23"/>
          <w:szCs w:val="23"/>
        </w:rPr>
        <w:t xml:space="preserve">Piedāvājuma nodrošinājuma derīguma termiņš ir </w:t>
      </w:r>
      <w:r>
        <w:rPr>
          <w:b/>
          <w:color w:val="000000"/>
          <w:sz w:val="23"/>
          <w:szCs w:val="23"/>
        </w:rPr>
        <w:t>2</w:t>
      </w:r>
      <w:r w:rsidRPr="00245569">
        <w:rPr>
          <w:b/>
          <w:color w:val="000000"/>
          <w:sz w:val="23"/>
          <w:szCs w:val="23"/>
        </w:rPr>
        <w:t xml:space="preserve"> (</w:t>
      </w:r>
      <w:r>
        <w:rPr>
          <w:b/>
          <w:color w:val="000000"/>
          <w:sz w:val="23"/>
          <w:szCs w:val="23"/>
        </w:rPr>
        <w:t>divi</w:t>
      </w:r>
      <w:r w:rsidRPr="00245569">
        <w:rPr>
          <w:b/>
          <w:color w:val="000000"/>
          <w:sz w:val="23"/>
          <w:szCs w:val="23"/>
        </w:rPr>
        <w:t>) mēneši</w:t>
      </w:r>
      <w:r w:rsidRPr="00245569">
        <w:rPr>
          <w:color w:val="000000"/>
          <w:sz w:val="23"/>
          <w:szCs w:val="23"/>
        </w:rPr>
        <w:t>, skaitot no piedāvājumu atvēršanas dienas.</w:t>
      </w:r>
    </w:p>
    <w:p w:rsidR="00DA4E9A" w:rsidRDefault="00DA4E9A" w:rsidP="00DA4E9A">
      <w:pPr>
        <w:pStyle w:val="StyleStyle2Justified"/>
        <w:numPr>
          <w:ilvl w:val="1"/>
          <w:numId w:val="2"/>
        </w:numPr>
        <w:tabs>
          <w:tab w:val="clear" w:pos="1421"/>
          <w:tab w:val="num" w:pos="1280"/>
        </w:tabs>
        <w:spacing w:before="120"/>
        <w:ind w:left="1280"/>
        <w:rPr>
          <w:color w:val="000000"/>
          <w:sz w:val="23"/>
          <w:szCs w:val="23"/>
        </w:rPr>
      </w:pPr>
      <w:r w:rsidRPr="004C7E0E">
        <w:rPr>
          <w:color w:val="000000"/>
          <w:sz w:val="23"/>
          <w:szCs w:val="23"/>
        </w:rPr>
        <w:t>Piedāvājuma nodrošinājuma kopiju iešuj piedāvājumā, bet oriģinālu iesniedz neiešūtu kopējā piedāvājumā;</w:t>
      </w:r>
    </w:p>
    <w:p w:rsidR="00DA4E9A" w:rsidRDefault="00DA4E9A" w:rsidP="00DA4E9A">
      <w:pPr>
        <w:pStyle w:val="StyleStyle2Justified"/>
        <w:numPr>
          <w:ilvl w:val="1"/>
          <w:numId w:val="2"/>
        </w:numPr>
        <w:tabs>
          <w:tab w:val="clear" w:pos="1421"/>
          <w:tab w:val="num" w:pos="1280"/>
        </w:tabs>
        <w:spacing w:before="120"/>
        <w:ind w:left="1280"/>
        <w:rPr>
          <w:color w:val="000000"/>
          <w:sz w:val="23"/>
          <w:szCs w:val="23"/>
        </w:rPr>
      </w:pPr>
      <w:r w:rsidRPr="004C7E0E">
        <w:rPr>
          <w:color w:val="000000"/>
          <w:sz w:val="23"/>
          <w:szCs w:val="23"/>
        </w:rPr>
        <w:t xml:space="preserve">Pēc iepirkuma procedūras pabeigšanas, pretendentu iesniegtie piedāvājumu nodrošinājuma oriģināli tiek atgriezti, bet iemaksātais piedāvājuma nodrošinājums atmaksāts </w:t>
      </w:r>
      <w:r w:rsidRPr="004C7E0E">
        <w:rPr>
          <w:b/>
          <w:color w:val="000000"/>
          <w:sz w:val="23"/>
          <w:szCs w:val="23"/>
        </w:rPr>
        <w:t>mēneša laikā</w:t>
      </w:r>
      <w:r w:rsidRPr="004C7E0E">
        <w:rPr>
          <w:color w:val="000000"/>
          <w:sz w:val="23"/>
          <w:szCs w:val="23"/>
        </w:rPr>
        <w:t xml:space="preserve"> no līguma noslēgšanas dienas.</w:t>
      </w:r>
    </w:p>
    <w:p w:rsidR="00DA4E9A" w:rsidRDefault="00DA4E9A" w:rsidP="00DA4E9A">
      <w:pPr>
        <w:pStyle w:val="StyleStyle2Justified"/>
        <w:numPr>
          <w:ilvl w:val="1"/>
          <w:numId w:val="2"/>
        </w:numPr>
        <w:tabs>
          <w:tab w:val="clear" w:pos="1421"/>
          <w:tab w:val="num" w:pos="1280"/>
        </w:tabs>
        <w:spacing w:before="120"/>
        <w:ind w:left="1280"/>
        <w:rPr>
          <w:color w:val="000000"/>
          <w:sz w:val="23"/>
          <w:szCs w:val="23"/>
        </w:rPr>
      </w:pPr>
      <w:r w:rsidRPr="004C7E0E">
        <w:rPr>
          <w:color w:val="000000"/>
          <w:sz w:val="23"/>
          <w:szCs w:val="23"/>
        </w:rPr>
        <w:t>Konkursa piedāvājums, kam nebūs nodrošinājuma, tiks atzīts par konkursa prasībām neatbilstošu un tiks noraidīts.</w:t>
      </w:r>
    </w:p>
    <w:p w:rsidR="00DA4E9A" w:rsidRDefault="00DA4E9A" w:rsidP="00DA4E9A">
      <w:pPr>
        <w:pStyle w:val="StyleStyle2Justified"/>
        <w:numPr>
          <w:ilvl w:val="1"/>
          <w:numId w:val="2"/>
        </w:numPr>
        <w:tabs>
          <w:tab w:val="clear" w:pos="1421"/>
          <w:tab w:val="num" w:pos="1280"/>
        </w:tabs>
        <w:spacing w:before="120"/>
        <w:ind w:left="1280"/>
        <w:rPr>
          <w:color w:val="000000"/>
          <w:sz w:val="23"/>
          <w:szCs w:val="23"/>
        </w:rPr>
      </w:pPr>
      <w:r w:rsidRPr="004C7E0E">
        <w:rPr>
          <w:b/>
          <w:color w:val="000000"/>
          <w:sz w:val="23"/>
          <w:szCs w:val="23"/>
        </w:rPr>
        <w:t>Piedāvājuma nodrošinājums ir spēkā līdz īsākajam no šādiem termiņiem:</w:t>
      </w:r>
    </w:p>
    <w:p w:rsidR="00DA4E9A" w:rsidRDefault="00DA4E9A" w:rsidP="00DA4E9A">
      <w:pPr>
        <w:pStyle w:val="StyleStyle2Justified"/>
        <w:numPr>
          <w:ilvl w:val="2"/>
          <w:numId w:val="2"/>
        </w:numPr>
        <w:spacing w:before="120"/>
        <w:ind w:firstLine="556"/>
        <w:rPr>
          <w:color w:val="000000"/>
          <w:sz w:val="23"/>
          <w:szCs w:val="23"/>
        </w:rPr>
      </w:pPr>
      <w:r w:rsidRPr="004C7E0E">
        <w:rPr>
          <w:color w:val="000000"/>
          <w:sz w:val="23"/>
          <w:szCs w:val="23"/>
        </w:rPr>
        <w:t xml:space="preserve">Nolikuma </w:t>
      </w:r>
      <w:r>
        <w:rPr>
          <w:color w:val="000000"/>
          <w:sz w:val="23"/>
          <w:szCs w:val="23"/>
        </w:rPr>
        <w:t>8</w:t>
      </w:r>
      <w:r w:rsidRPr="004C7E0E">
        <w:rPr>
          <w:color w:val="000000"/>
          <w:sz w:val="23"/>
          <w:szCs w:val="23"/>
        </w:rPr>
        <w:t>.3.punktā noteiktajam termiņam;</w:t>
      </w:r>
    </w:p>
    <w:p w:rsidR="00DA4E9A" w:rsidRPr="004C7E0E" w:rsidRDefault="00DA4E9A" w:rsidP="00DA4E9A">
      <w:pPr>
        <w:pStyle w:val="StyleStyle2Justified"/>
        <w:numPr>
          <w:ilvl w:val="2"/>
          <w:numId w:val="2"/>
        </w:numPr>
        <w:spacing w:before="120"/>
        <w:ind w:firstLine="556"/>
        <w:rPr>
          <w:color w:val="000000"/>
          <w:sz w:val="23"/>
          <w:szCs w:val="23"/>
        </w:rPr>
      </w:pPr>
      <w:r w:rsidRPr="004C7E0E">
        <w:rPr>
          <w:color w:val="000000"/>
          <w:sz w:val="23"/>
          <w:szCs w:val="23"/>
        </w:rPr>
        <w:t>līdz iepirkuma līguma noslēgšanai.</w:t>
      </w:r>
    </w:p>
    <w:p w:rsidR="00DA4E9A" w:rsidRPr="00245569" w:rsidRDefault="00DA4E9A" w:rsidP="00DA4E9A">
      <w:pPr>
        <w:pStyle w:val="StyleStyle2Justified"/>
        <w:numPr>
          <w:ilvl w:val="1"/>
          <w:numId w:val="2"/>
        </w:numPr>
        <w:tabs>
          <w:tab w:val="clear" w:pos="1421"/>
          <w:tab w:val="num" w:pos="1280"/>
        </w:tabs>
        <w:spacing w:before="120"/>
        <w:ind w:left="1280"/>
        <w:rPr>
          <w:color w:val="000000"/>
          <w:sz w:val="23"/>
          <w:szCs w:val="23"/>
        </w:rPr>
      </w:pPr>
      <w:r w:rsidRPr="00245569">
        <w:rPr>
          <w:color w:val="000000"/>
          <w:sz w:val="23"/>
          <w:szCs w:val="23"/>
        </w:rPr>
        <w:t>Nodrošinājuma devējs izmaksā pasūtītājam piedāvājuma nodrošinājuma summu, ja:</w:t>
      </w:r>
    </w:p>
    <w:p w:rsidR="00DA4E9A" w:rsidRPr="00245569" w:rsidRDefault="00DA4E9A" w:rsidP="00DA4E9A">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pretendents atsauc savu piedāvājumu, kamēr ir spēkā piedāvājuma nodrošinājums;</w:t>
      </w:r>
    </w:p>
    <w:p w:rsidR="00DA4E9A" w:rsidRPr="00245569" w:rsidRDefault="00DA4E9A" w:rsidP="00DA4E9A">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izraudzītais pretendents neparaksta iepirkuma līgumu pasūtītāja noteiktajā termiņā.</w:t>
      </w:r>
    </w:p>
    <w:p w:rsidR="00DA4E9A" w:rsidRPr="00245569" w:rsidRDefault="00DA4E9A" w:rsidP="00DA4E9A">
      <w:pPr>
        <w:pStyle w:val="StyleStyle2Justified"/>
        <w:numPr>
          <w:ilvl w:val="1"/>
          <w:numId w:val="2"/>
        </w:numPr>
        <w:tabs>
          <w:tab w:val="clear" w:pos="1080"/>
          <w:tab w:val="clear" w:pos="1421"/>
          <w:tab w:val="left" w:pos="426"/>
          <w:tab w:val="num" w:pos="1280"/>
        </w:tabs>
        <w:spacing w:before="120"/>
        <w:ind w:left="1280" w:hanging="571"/>
        <w:rPr>
          <w:b/>
          <w:color w:val="000000"/>
          <w:sz w:val="23"/>
          <w:szCs w:val="23"/>
        </w:rPr>
      </w:pPr>
      <w:r w:rsidRPr="00245569">
        <w:rPr>
          <w:b/>
          <w:color w:val="000000"/>
          <w:sz w:val="23"/>
          <w:szCs w:val="23"/>
        </w:rPr>
        <w:lastRenderedPageBreak/>
        <w:t>Bankas garantijai jāatbilst šādiem noteikumiem:</w:t>
      </w:r>
    </w:p>
    <w:p w:rsidR="00DA4E9A" w:rsidRPr="00245569" w:rsidRDefault="00DA4E9A" w:rsidP="00DA4E9A">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garantijas devējam jāapņemas samaksāt Pasūtītājam garantijas summu Publisko iepirkumu likuma 52.panta septītajā daļā noteiktajos gadījumos;</w:t>
      </w:r>
    </w:p>
    <w:p w:rsidR="00DA4E9A" w:rsidRPr="00245569" w:rsidRDefault="00DA4E9A" w:rsidP="00DA4E9A">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garantijai jābūt spēkā iepirkuma nolikumā noteiktajā termiņā;</w:t>
      </w:r>
    </w:p>
    <w:p w:rsidR="00DA4E9A" w:rsidRPr="00245569" w:rsidRDefault="00DA4E9A" w:rsidP="00DA4E9A">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garantijai jābūt no Pretendenta puses neatsaucamai;</w:t>
      </w:r>
    </w:p>
    <w:p w:rsidR="00DA4E9A" w:rsidRPr="00245569" w:rsidRDefault="00DA4E9A" w:rsidP="00DA4E9A">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Pasūtītājam nav jāpieprasa garantijas summa no Pretendenta pirms prasības iesniegšanas garantijas devējam.</w:t>
      </w:r>
    </w:p>
    <w:p w:rsidR="00DA4E9A" w:rsidRPr="00245569" w:rsidRDefault="00DA4E9A" w:rsidP="00DA4E9A">
      <w:pPr>
        <w:pStyle w:val="StyleStyle2Justified"/>
        <w:numPr>
          <w:ilvl w:val="2"/>
          <w:numId w:val="2"/>
        </w:numPr>
        <w:tabs>
          <w:tab w:val="clear" w:pos="720"/>
          <w:tab w:val="num" w:pos="1276"/>
        </w:tabs>
        <w:spacing w:before="120"/>
        <w:ind w:left="1276" w:firstLine="0"/>
        <w:rPr>
          <w:color w:val="000000"/>
          <w:sz w:val="23"/>
          <w:szCs w:val="23"/>
        </w:rPr>
      </w:pPr>
      <w:r w:rsidRPr="00245569">
        <w:rPr>
          <w:color w:val="000000"/>
          <w:sz w:val="23"/>
          <w:szCs w:val="23"/>
        </w:rPr>
        <w:t>prasības un strīdi, kas saistīti ar šo garantiju, izskatāmi Latvijas Republikas tiesā saskaņā ar Latvijas Republikas normatīvajiem tiesību aktiem.</w:t>
      </w:r>
    </w:p>
    <w:p w:rsidR="00DA4E9A" w:rsidRPr="00245569" w:rsidRDefault="00DA4E9A" w:rsidP="00DA4E9A">
      <w:pPr>
        <w:pStyle w:val="StyleStyle2Justified"/>
        <w:numPr>
          <w:ilvl w:val="1"/>
          <w:numId w:val="2"/>
        </w:numPr>
        <w:tabs>
          <w:tab w:val="clear" w:pos="1421"/>
          <w:tab w:val="num" w:pos="1280"/>
        </w:tabs>
        <w:spacing w:before="120"/>
        <w:ind w:left="1280"/>
        <w:rPr>
          <w:b/>
          <w:color w:val="000000"/>
          <w:sz w:val="23"/>
          <w:szCs w:val="23"/>
        </w:rPr>
      </w:pPr>
      <w:r w:rsidRPr="00245569">
        <w:rPr>
          <w:b/>
          <w:color w:val="000000"/>
          <w:sz w:val="23"/>
          <w:szCs w:val="23"/>
        </w:rPr>
        <w:t>Apdrošināšanas polisei jāatbilst šādiem noteikumiem:</w:t>
      </w:r>
    </w:p>
    <w:p w:rsidR="00DA4E9A" w:rsidRPr="00245569" w:rsidRDefault="00DA4E9A" w:rsidP="00DA4E9A">
      <w:pPr>
        <w:pStyle w:val="StyleStyle2Justified"/>
        <w:numPr>
          <w:ilvl w:val="2"/>
          <w:numId w:val="2"/>
        </w:numPr>
        <w:tabs>
          <w:tab w:val="clear" w:pos="720"/>
          <w:tab w:val="num" w:pos="1276"/>
        </w:tabs>
        <w:spacing w:before="120"/>
        <w:ind w:left="1276" w:firstLine="0"/>
        <w:rPr>
          <w:b/>
          <w:color w:val="000000"/>
          <w:sz w:val="23"/>
          <w:szCs w:val="23"/>
        </w:rPr>
      </w:pPr>
      <w:r w:rsidRPr="00245569">
        <w:rPr>
          <w:color w:val="000000"/>
          <w:sz w:val="23"/>
          <w:szCs w:val="23"/>
        </w:rPr>
        <w:t>apdrošinātājam jāapņemas samaksāt Pasūtītājam piedāvājuma nodrošinājuma summu Publisko iepirkumu likuma 52.panta septītajā daļā noteiktajos gadījumos;</w:t>
      </w:r>
    </w:p>
    <w:p w:rsidR="00DA4E9A" w:rsidRPr="00245569" w:rsidRDefault="00DA4E9A" w:rsidP="00DA4E9A">
      <w:pPr>
        <w:pStyle w:val="StyleStyle2Justified"/>
        <w:numPr>
          <w:ilvl w:val="2"/>
          <w:numId w:val="2"/>
        </w:numPr>
        <w:tabs>
          <w:tab w:val="clear" w:pos="720"/>
          <w:tab w:val="num" w:pos="1276"/>
        </w:tabs>
        <w:spacing w:before="120"/>
        <w:ind w:left="1276" w:firstLine="0"/>
        <w:rPr>
          <w:b/>
          <w:color w:val="000000"/>
          <w:sz w:val="23"/>
          <w:szCs w:val="23"/>
        </w:rPr>
      </w:pPr>
      <w:r w:rsidRPr="00245569">
        <w:rPr>
          <w:color w:val="000000"/>
          <w:sz w:val="23"/>
          <w:szCs w:val="23"/>
        </w:rPr>
        <w:t>apdrošināšanas polisei jābūt spēkā iepirkuma nolikumā noteiktajā termiņā un izpildāmai no piedāvājuma atvēršanas brīža, t.i., apdrošināšanas prēmijai jābūt samaksātai uz piedāvājuma iesniegšanas brīdi, ko pierāda piedāvājumā iekļautais samaksu apliecinošais dokuments;</w:t>
      </w:r>
    </w:p>
    <w:p w:rsidR="00DA4E9A" w:rsidRPr="00245569" w:rsidRDefault="00DA4E9A" w:rsidP="00DA4E9A">
      <w:pPr>
        <w:pStyle w:val="StyleStyle2Justified"/>
        <w:numPr>
          <w:ilvl w:val="2"/>
          <w:numId w:val="2"/>
        </w:numPr>
        <w:tabs>
          <w:tab w:val="clear" w:pos="720"/>
          <w:tab w:val="num" w:pos="1276"/>
        </w:tabs>
        <w:spacing w:before="120"/>
        <w:ind w:left="1276" w:firstLine="0"/>
        <w:rPr>
          <w:b/>
          <w:color w:val="000000"/>
          <w:sz w:val="23"/>
          <w:szCs w:val="23"/>
        </w:rPr>
      </w:pPr>
      <w:r w:rsidRPr="00245569">
        <w:rPr>
          <w:color w:val="000000"/>
          <w:sz w:val="23"/>
          <w:szCs w:val="23"/>
        </w:rPr>
        <w:t>polisei jābūt no Pretendenta puses neatsaucamai;</w:t>
      </w:r>
    </w:p>
    <w:p w:rsidR="00DA4E9A" w:rsidRPr="00245569" w:rsidRDefault="00DA4E9A" w:rsidP="00DA4E9A">
      <w:pPr>
        <w:pStyle w:val="StyleStyle2Justified"/>
        <w:numPr>
          <w:ilvl w:val="2"/>
          <w:numId w:val="2"/>
        </w:numPr>
        <w:tabs>
          <w:tab w:val="clear" w:pos="720"/>
          <w:tab w:val="num" w:pos="1276"/>
        </w:tabs>
        <w:spacing w:before="120"/>
        <w:ind w:left="1276" w:firstLine="0"/>
        <w:rPr>
          <w:b/>
          <w:color w:val="000000"/>
          <w:sz w:val="23"/>
          <w:szCs w:val="23"/>
        </w:rPr>
      </w:pPr>
      <w:r w:rsidRPr="00245569">
        <w:rPr>
          <w:color w:val="000000"/>
          <w:sz w:val="23"/>
          <w:szCs w:val="23"/>
        </w:rPr>
        <w:t>Pasūtītājam nav jāpieprasa piedāvājuma nodrošinājuma summa no Pretendenta pirms prasības iesniegšanas apdrošinātājam;</w:t>
      </w:r>
    </w:p>
    <w:p w:rsidR="00DA4E9A" w:rsidRPr="00245569" w:rsidRDefault="00DA4E9A" w:rsidP="00DA4E9A">
      <w:pPr>
        <w:pStyle w:val="StyleStyle2Justified"/>
        <w:numPr>
          <w:ilvl w:val="2"/>
          <w:numId w:val="2"/>
        </w:numPr>
        <w:tabs>
          <w:tab w:val="clear" w:pos="720"/>
          <w:tab w:val="num" w:pos="1276"/>
        </w:tabs>
        <w:spacing w:before="120"/>
        <w:ind w:left="1276" w:firstLine="0"/>
        <w:rPr>
          <w:b/>
          <w:color w:val="000000"/>
          <w:sz w:val="23"/>
          <w:szCs w:val="23"/>
        </w:rPr>
      </w:pPr>
      <w:r w:rsidRPr="00245569">
        <w:rPr>
          <w:color w:val="000000"/>
          <w:sz w:val="23"/>
          <w:szCs w:val="23"/>
        </w:rPr>
        <w:t>prasības un strīdi, kas saistīti ar šo apdrošināšanas polisi, izskatāmi Latvijas Republikas tiesā saskaņā ar Latvijas Republikas normatīvajiem tiesību aktiem.</w:t>
      </w:r>
    </w:p>
    <w:p w:rsidR="009E238A" w:rsidRPr="00902FF5" w:rsidRDefault="00DA4E9A" w:rsidP="00902FF5">
      <w:pPr>
        <w:numPr>
          <w:ilvl w:val="0"/>
          <w:numId w:val="2"/>
        </w:numPr>
        <w:tabs>
          <w:tab w:val="left" w:pos="0"/>
          <w:tab w:val="num" w:pos="1421"/>
        </w:tabs>
        <w:spacing w:after="80"/>
        <w:jc w:val="both"/>
        <w:rPr>
          <w:sz w:val="23"/>
          <w:szCs w:val="23"/>
        </w:rPr>
      </w:pPr>
      <w:r w:rsidRPr="00537A1C">
        <w:rPr>
          <w:sz w:val="23"/>
          <w:szCs w:val="23"/>
        </w:rPr>
        <w:t>Ja 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rsidR="009E238A" w:rsidRPr="006A2389" w:rsidRDefault="009E238A" w:rsidP="009E238A">
      <w:pPr>
        <w:tabs>
          <w:tab w:val="num" w:pos="0"/>
        </w:tabs>
        <w:spacing w:before="240" w:after="240"/>
        <w:jc w:val="center"/>
        <w:rPr>
          <w:sz w:val="23"/>
          <w:szCs w:val="23"/>
        </w:rPr>
      </w:pPr>
      <w:r w:rsidRPr="006A2389">
        <w:rPr>
          <w:b/>
          <w:sz w:val="23"/>
          <w:szCs w:val="23"/>
        </w:rPr>
        <w:t>II. Iepirkuma priekšmets</w:t>
      </w:r>
    </w:p>
    <w:p w:rsidR="009E238A" w:rsidRPr="006A2389" w:rsidRDefault="009E238A" w:rsidP="009E238A">
      <w:pPr>
        <w:numPr>
          <w:ilvl w:val="0"/>
          <w:numId w:val="2"/>
        </w:numPr>
        <w:tabs>
          <w:tab w:val="clear" w:pos="570"/>
          <w:tab w:val="left" w:pos="0"/>
          <w:tab w:val="num" w:pos="426"/>
          <w:tab w:val="num" w:pos="1421"/>
        </w:tabs>
        <w:spacing w:after="80"/>
        <w:ind w:left="426" w:hanging="426"/>
        <w:jc w:val="both"/>
        <w:rPr>
          <w:sz w:val="23"/>
          <w:szCs w:val="23"/>
        </w:rPr>
      </w:pPr>
      <w:r w:rsidRPr="006A2389">
        <w:rPr>
          <w:sz w:val="23"/>
          <w:szCs w:val="23"/>
        </w:rPr>
        <w:t xml:space="preserve">Iepirkuma priekšmets: </w:t>
      </w:r>
      <w:r w:rsidR="00902FF5" w:rsidRPr="00902FF5">
        <w:t>Ziemassvētku dāvanu piegāde Daugavpils pilsētas pašvaldības iestādēm</w:t>
      </w:r>
      <w:r w:rsidR="00902FF5">
        <w:t>,</w:t>
      </w:r>
      <w:r w:rsidRPr="006A2389">
        <w:rPr>
          <w:rFonts w:eastAsia="Calibri"/>
          <w:b/>
          <w:sz w:val="23"/>
          <w:szCs w:val="23"/>
        </w:rPr>
        <w:t xml:space="preserve"> </w:t>
      </w:r>
      <w:r w:rsidRPr="006A2389">
        <w:rPr>
          <w:rFonts w:eastAsia="Calibri"/>
          <w:sz w:val="23"/>
          <w:szCs w:val="23"/>
          <w:lang w:eastAsia="en-US"/>
        </w:rPr>
        <w:t>atbilstoši tehniskajai specifikācijai un šī Nolikuma prasībām</w:t>
      </w:r>
      <w:r w:rsidRPr="006A2389">
        <w:rPr>
          <w:sz w:val="23"/>
          <w:szCs w:val="23"/>
        </w:rPr>
        <w:t>.</w:t>
      </w:r>
      <w:r w:rsidRPr="006A2389">
        <w:rPr>
          <w:bCs/>
          <w:sz w:val="23"/>
          <w:szCs w:val="23"/>
        </w:rPr>
        <w:t xml:space="preserve"> </w:t>
      </w:r>
    </w:p>
    <w:p w:rsidR="009E238A" w:rsidRPr="009A51B3" w:rsidRDefault="009E238A" w:rsidP="009E238A">
      <w:pPr>
        <w:numPr>
          <w:ilvl w:val="0"/>
          <w:numId w:val="2"/>
        </w:numPr>
        <w:tabs>
          <w:tab w:val="clear" w:pos="570"/>
          <w:tab w:val="left" w:pos="0"/>
          <w:tab w:val="num" w:pos="426"/>
          <w:tab w:val="num" w:pos="1421"/>
        </w:tabs>
        <w:spacing w:after="80"/>
        <w:ind w:left="426" w:hanging="426"/>
        <w:jc w:val="both"/>
        <w:rPr>
          <w:sz w:val="23"/>
          <w:szCs w:val="23"/>
        </w:rPr>
      </w:pPr>
      <w:r w:rsidRPr="009A51B3">
        <w:rPr>
          <w:bCs/>
          <w:sz w:val="23"/>
          <w:szCs w:val="23"/>
        </w:rPr>
        <w:t xml:space="preserve">Iepirkuma nomenklatūra: CPV </w:t>
      </w:r>
      <w:r>
        <w:rPr>
          <w:bCs/>
          <w:sz w:val="23"/>
          <w:szCs w:val="23"/>
        </w:rPr>
        <w:t>pamat</w:t>
      </w:r>
      <w:r w:rsidRPr="009A51B3">
        <w:rPr>
          <w:bCs/>
          <w:sz w:val="23"/>
          <w:szCs w:val="23"/>
        </w:rPr>
        <w:t xml:space="preserve">kods 15800000-6 (dažādi pārtikas produkti), </w:t>
      </w:r>
      <w:r>
        <w:rPr>
          <w:bCs/>
          <w:sz w:val="23"/>
          <w:szCs w:val="23"/>
        </w:rPr>
        <w:t>papildkods:</w:t>
      </w:r>
      <w:r w:rsidRPr="009A51B3">
        <w:rPr>
          <w:bCs/>
          <w:sz w:val="23"/>
          <w:szCs w:val="23"/>
        </w:rPr>
        <w:t>15840000-8 (kakao; šokolādes un cukura konditoreja)</w:t>
      </w:r>
      <w:r w:rsidR="00902FF5">
        <w:rPr>
          <w:bCs/>
          <w:sz w:val="23"/>
          <w:szCs w:val="23"/>
        </w:rPr>
        <w:t xml:space="preserve">, </w:t>
      </w:r>
      <w:r w:rsidR="005666F0">
        <w:rPr>
          <w:bCs/>
          <w:sz w:val="23"/>
          <w:szCs w:val="23"/>
        </w:rPr>
        <w:t xml:space="preserve">15131000-5 </w:t>
      </w:r>
      <w:r w:rsidR="005666F0" w:rsidRPr="005666F0">
        <w:rPr>
          <w:bCs/>
          <w:color w:val="000000" w:themeColor="text1"/>
        </w:rPr>
        <w:t>(</w:t>
      </w:r>
      <w:r w:rsidR="005666F0" w:rsidRPr="005666F0">
        <w:rPr>
          <w:color w:val="000000" w:themeColor="text1"/>
        </w:rPr>
        <w:t>Gaļas konservi un pusfabrikāti</w:t>
      </w:r>
      <w:r w:rsidR="005666F0" w:rsidRPr="005666F0">
        <w:rPr>
          <w:bCs/>
          <w:color w:val="000000" w:themeColor="text1"/>
        </w:rPr>
        <w:t>)</w:t>
      </w:r>
      <w:r w:rsidRPr="005666F0">
        <w:rPr>
          <w:bCs/>
          <w:color w:val="000000" w:themeColor="text1"/>
        </w:rPr>
        <w:t>.</w:t>
      </w:r>
      <w:r w:rsidRPr="005666F0">
        <w:rPr>
          <w:color w:val="000000" w:themeColor="text1"/>
          <w:sz w:val="23"/>
          <w:szCs w:val="23"/>
        </w:rPr>
        <w:t xml:space="preserve"> </w:t>
      </w:r>
    </w:p>
    <w:p w:rsidR="009E238A" w:rsidRPr="000C108D" w:rsidRDefault="009E238A" w:rsidP="009E238A">
      <w:pPr>
        <w:pStyle w:val="ListParagraph"/>
        <w:numPr>
          <w:ilvl w:val="0"/>
          <w:numId w:val="2"/>
        </w:numPr>
        <w:tabs>
          <w:tab w:val="clear" w:pos="570"/>
          <w:tab w:val="num" w:pos="426"/>
        </w:tabs>
        <w:spacing w:after="120"/>
        <w:rPr>
          <w:sz w:val="23"/>
          <w:szCs w:val="23"/>
        </w:rPr>
      </w:pPr>
      <w:r w:rsidRPr="000C108D">
        <w:rPr>
          <w:sz w:val="23"/>
          <w:szCs w:val="23"/>
        </w:rPr>
        <w:t>Iepirkuma priekšmets nav sadalīts daļās.</w:t>
      </w:r>
    </w:p>
    <w:p w:rsidR="009E238A" w:rsidRPr="00127B7D" w:rsidRDefault="009E238A" w:rsidP="005666F0">
      <w:pPr>
        <w:pStyle w:val="ListParagraph"/>
        <w:numPr>
          <w:ilvl w:val="0"/>
          <w:numId w:val="2"/>
        </w:numPr>
        <w:tabs>
          <w:tab w:val="clear" w:pos="570"/>
          <w:tab w:val="num" w:pos="284"/>
        </w:tabs>
        <w:spacing w:after="120"/>
        <w:ind w:left="426" w:hanging="426"/>
        <w:jc w:val="both"/>
        <w:rPr>
          <w:b/>
          <w:sz w:val="23"/>
          <w:szCs w:val="23"/>
        </w:rPr>
      </w:pPr>
      <w:r w:rsidRPr="000C108D">
        <w:rPr>
          <w:sz w:val="23"/>
          <w:szCs w:val="23"/>
        </w:rPr>
        <w:t>Paredzamā  līgumcena</w:t>
      </w:r>
      <w:r w:rsidR="005666F0">
        <w:rPr>
          <w:sz w:val="23"/>
          <w:szCs w:val="23"/>
        </w:rPr>
        <w:t xml:space="preserve">: 1.daļā aptuveni EUR </w:t>
      </w:r>
      <w:r w:rsidR="00384012">
        <w:rPr>
          <w:sz w:val="23"/>
          <w:szCs w:val="23"/>
        </w:rPr>
        <w:t xml:space="preserve">2459,00 </w:t>
      </w:r>
      <w:r w:rsidR="005666F0">
        <w:rPr>
          <w:sz w:val="23"/>
          <w:szCs w:val="23"/>
        </w:rPr>
        <w:t xml:space="preserve">bez PVN; </w:t>
      </w:r>
      <w:r w:rsidR="00881FB0">
        <w:rPr>
          <w:sz w:val="23"/>
          <w:szCs w:val="23"/>
        </w:rPr>
        <w:t xml:space="preserve">2.daļā aptuveni EUR </w:t>
      </w:r>
      <w:r w:rsidR="00384012">
        <w:rPr>
          <w:sz w:val="23"/>
          <w:szCs w:val="23"/>
        </w:rPr>
        <w:t xml:space="preserve">12347,00 </w:t>
      </w:r>
      <w:r w:rsidR="00F40D76">
        <w:rPr>
          <w:sz w:val="23"/>
          <w:szCs w:val="23"/>
        </w:rPr>
        <w:t>bez PVN</w:t>
      </w:r>
      <w:r w:rsidR="00881FB0">
        <w:rPr>
          <w:sz w:val="23"/>
          <w:szCs w:val="23"/>
        </w:rPr>
        <w:t>;</w:t>
      </w:r>
      <w:r w:rsidR="00881FB0" w:rsidRPr="00881FB0">
        <w:rPr>
          <w:sz w:val="23"/>
          <w:szCs w:val="23"/>
        </w:rPr>
        <w:t xml:space="preserve"> </w:t>
      </w:r>
      <w:r w:rsidR="00881FB0">
        <w:rPr>
          <w:sz w:val="23"/>
          <w:szCs w:val="23"/>
        </w:rPr>
        <w:t xml:space="preserve">3.daļā aptuveni EUR </w:t>
      </w:r>
      <w:r w:rsidR="00384012">
        <w:rPr>
          <w:sz w:val="23"/>
          <w:szCs w:val="23"/>
        </w:rPr>
        <w:t xml:space="preserve">3440,00 </w:t>
      </w:r>
      <w:r w:rsidR="00881FB0">
        <w:rPr>
          <w:sz w:val="23"/>
          <w:szCs w:val="23"/>
        </w:rPr>
        <w:t>bez PVN; 4</w:t>
      </w:r>
      <w:r w:rsidR="005666F0">
        <w:rPr>
          <w:sz w:val="23"/>
          <w:szCs w:val="23"/>
        </w:rPr>
        <w:t>.daļā aptuveni EUR 3750,00 bez PVN.</w:t>
      </w:r>
      <w:r w:rsidR="00F40D76">
        <w:rPr>
          <w:sz w:val="23"/>
          <w:szCs w:val="23"/>
        </w:rPr>
        <w:t xml:space="preserve"> </w:t>
      </w:r>
      <w:r w:rsidR="00F40D76" w:rsidRPr="00F40D76">
        <w:rPr>
          <w:i/>
          <w:sz w:val="23"/>
          <w:szCs w:val="23"/>
        </w:rPr>
        <w:t>Pretendenti nav ierobežoti ar paredzamo līgumcenu daļā.</w:t>
      </w:r>
    </w:p>
    <w:p w:rsidR="009E238A" w:rsidRPr="00FA4187"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Tehniskā specifikācija ir noteikta Nolikuma </w:t>
      </w:r>
      <w:r w:rsidRPr="000C108D">
        <w:rPr>
          <w:b/>
          <w:sz w:val="23"/>
          <w:szCs w:val="23"/>
        </w:rPr>
        <w:t>2.pielikumā.</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Iepirkuma līguma projekts noteikts nolikuma </w:t>
      </w:r>
      <w:r w:rsidRPr="000C108D">
        <w:rPr>
          <w:b/>
          <w:sz w:val="23"/>
          <w:szCs w:val="23"/>
        </w:rPr>
        <w:t>5.pielikumā</w:t>
      </w:r>
      <w:r w:rsidRPr="000C108D">
        <w:rPr>
          <w:sz w:val="23"/>
          <w:szCs w:val="23"/>
        </w:rPr>
        <w:t xml:space="preserve">. </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Līguma izpildes termiņš: </w:t>
      </w:r>
      <w:r w:rsidR="005666F0" w:rsidRPr="005666F0">
        <w:rPr>
          <w:b/>
          <w:sz w:val="23"/>
          <w:szCs w:val="23"/>
        </w:rPr>
        <w:t>30 dienu</w:t>
      </w:r>
      <w:r w:rsidR="005666F0">
        <w:rPr>
          <w:sz w:val="23"/>
          <w:szCs w:val="23"/>
        </w:rPr>
        <w:t xml:space="preserve"> </w:t>
      </w:r>
      <w:r w:rsidRPr="000C108D">
        <w:rPr>
          <w:b/>
          <w:sz w:val="23"/>
          <w:szCs w:val="23"/>
        </w:rPr>
        <w:t>laikā</w:t>
      </w:r>
      <w:r w:rsidRPr="000C108D">
        <w:rPr>
          <w:sz w:val="23"/>
          <w:szCs w:val="23"/>
        </w:rPr>
        <w:t xml:space="preserve"> no līguma spēkā stāšanās dienas.</w:t>
      </w:r>
    </w:p>
    <w:p w:rsidR="00384012" w:rsidRDefault="00384012" w:rsidP="009E238A">
      <w:pPr>
        <w:pStyle w:val="ListParagraph"/>
        <w:tabs>
          <w:tab w:val="left" w:pos="0"/>
        </w:tabs>
        <w:spacing w:before="240" w:after="240"/>
        <w:ind w:left="0"/>
        <w:jc w:val="center"/>
        <w:rPr>
          <w:b/>
          <w:sz w:val="23"/>
          <w:szCs w:val="23"/>
        </w:rPr>
      </w:pPr>
    </w:p>
    <w:p w:rsidR="00384012" w:rsidRDefault="00384012" w:rsidP="009E238A">
      <w:pPr>
        <w:pStyle w:val="ListParagraph"/>
        <w:tabs>
          <w:tab w:val="left" w:pos="0"/>
        </w:tabs>
        <w:spacing w:before="240" w:after="240"/>
        <w:ind w:left="0"/>
        <w:jc w:val="center"/>
        <w:rPr>
          <w:b/>
          <w:sz w:val="23"/>
          <w:szCs w:val="23"/>
        </w:rPr>
      </w:pPr>
    </w:p>
    <w:p w:rsidR="009E238A" w:rsidRPr="000C108D" w:rsidRDefault="009E238A" w:rsidP="009E238A">
      <w:pPr>
        <w:pStyle w:val="ListParagraph"/>
        <w:tabs>
          <w:tab w:val="left" w:pos="0"/>
        </w:tabs>
        <w:spacing w:before="240" w:after="240"/>
        <w:ind w:left="0"/>
        <w:jc w:val="center"/>
        <w:rPr>
          <w:sz w:val="23"/>
          <w:szCs w:val="23"/>
        </w:rPr>
      </w:pPr>
      <w:r w:rsidRPr="000C108D">
        <w:rPr>
          <w:b/>
          <w:sz w:val="23"/>
          <w:szCs w:val="23"/>
        </w:rPr>
        <w:lastRenderedPageBreak/>
        <w:t>I</w:t>
      </w:r>
      <w:r w:rsidRPr="000C108D">
        <w:rPr>
          <w:b/>
          <w:bCs/>
          <w:sz w:val="23"/>
          <w:szCs w:val="23"/>
        </w:rPr>
        <w:t>II. Informācijas apmaiņas nosacījumi</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Iepirkuma komisijas atbildes uz iespējamo pretendentu rakstiski uzdotajiem jautājumiem un nolikuma skaidrojumi tiks publicēti Daugavpils pilsētas pašvaldības mājas lapā </w:t>
      </w:r>
      <w:hyperlink r:id="rId8" w:history="1">
        <w:r w:rsidRPr="000C108D">
          <w:rPr>
            <w:rStyle w:val="Hyperlink"/>
            <w:sz w:val="23"/>
            <w:szCs w:val="23"/>
          </w:rPr>
          <w:t>www.daugavpils.lv</w:t>
        </w:r>
      </w:hyperlink>
      <w:r w:rsidRPr="000C108D">
        <w:rPr>
          <w:sz w:val="23"/>
          <w:szCs w:val="23"/>
        </w:rPr>
        <w:t>, sadaļā „Pašvaldības iepirkumi, konkursi”.</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Pasūtītājs sniegs atbildes uz ieinteresēto pretendentu rakstveidā uzdotajiem jautājumiem vai papildu informāciju piecu dienu laikā no jautājuma saņemšanas, bet ne vēlāk kā sešas dienas pirms piedāvājumu iesniegšanas termiņa beigām. </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Pretendentu rakstiski uzdotie jautājumi un iepirkumu komisijas atbildes uz tiem, kā arī skaidrojumi attiecībā uz Nolikuma prasībām</w:t>
      </w:r>
      <w:r w:rsidRPr="000C108D">
        <w:rPr>
          <w:bCs/>
          <w:sz w:val="23"/>
          <w:szCs w:val="23"/>
        </w:rPr>
        <w:t xml:space="preserve"> kļūs saistoši</w:t>
      </w:r>
      <w:r w:rsidRPr="000C108D">
        <w:rPr>
          <w:b/>
          <w:bCs/>
          <w:sz w:val="23"/>
          <w:szCs w:val="23"/>
        </w:rPr>
        <w:t xml:space="preserve"> </w:t>
      </w:r>
      <w:r w:rsidRPr="000C108D">
        <w:rPr>
          <w:sz w:val="23"/>
          <w:szCs w:val="23"/>
        </w:rPr>
        <w:t>visiem iespējamiem pretendentiem ar to publicēšanas brīdi Daugavpils pilsētas pašvaldības mājas lapā.</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b/>
          <w:bCs/>
          <w:sz w:val="23"/>
          <w:szCs w:val="23"/>
        </w:rPr>
        <w:t>Pretendentiem ir pastāvīgi jāseko līdzi aktuālajai informācijai mājas lapā par konkrēto iepirkumu.</w:t>
      </w:r>
      <w:r w:rsidRPr="000C108D">
        <w:rPr>
          <w:sz w:val="23"/>
          <w:szCs w:val="23"/>
        </w:rPr>
        <w:t xml:space="preserve"> Komisija nav atbildīga par to, ja kāda ieinteresētā persona nav iepazinusies ar informāciju, kurai ir nodrošināta brīva un tieša elektroniskā pieeja.</w:t>
      </w:r>
    </w:p>
    <w:p w:rsidR="009E238A" w:rsidRPr="000C108D" w:rsidRDefault="009E238A" w:rsidP="009E238A">
      <w:pPr>
        <w:tabs>
          <w:tab w:val="left" w:pos="0"/>
          <w:tab w:val="left" w:pos="426"/>
        </w:tabs>
        <w:spacing w:before="240" w:after="240"/>
        <w:ind w:left="425"/>
        <w:jc w:val="center"/>
        <w:rPr>
          <w:sz w:val="23"/>
          <w:szCs w:val="23"/>
        </w:rPr>
      </w:pPr>
      <w:r w:rsidRPr="000C108D">
        <w:rPr>
          <w:b/>
          <w:sz w:val="23"/>
          <w:szCs w:val="23"/>
        </w:rPr>
        <w:t>IV. Piedāvājumu iesniegšanas laiks un kārtība</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Piedāvājumus drīkst iesniegt personīgi Daugavpils pilsētas domes 308.kabinetā, vai atsūtīt pa pastu pēc adreses: Daugavpils pilsētas dome, Krišjāņa Valdemāra iela 1, Daugavpils, LV-5401, sākot ar dienu, kad attiecīgs paziņojums par iepirkumu ir publicēts Iepirkumu uzraudzības biroja mājas lapā.</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Piedāvājumu iesniegšanas pēdējais termiņš – ne vēlāk kā līdz </w:t>
      </w:r>
      <w:r w:rsidRPr="000C108D">
        <w:rPr>
          <w:b/>
          <w:bCs/>
          <w:noProof/>
          <w:sz w:val="23"/>
          <w:szCs w:val="23"/>
        </w:rPr>
        <w:t>201</w:t>
      </w:r>
      <w:r w:rsidR="005666F0">
        <w:rPr>
          <w:b/>
          <w:bCs/>
          <w:noProof/>
          <w:sz w:val="23"/>
          <w:szCs w:val="23"/>
        </w:rPr>
        <w:t>6</w:t>
      </w:r>
      <w:r w:rsidRPr="000C108D">
        <w:rPr>
          <w:b/>
          <w:sz w:val="23"/>
          <w:szCs w:val="23"/>
        </w:rPr>
        <w:t xml:space="preserve">.gada </w:t>
      </w:r>
      <w:r w:rsidR="00154BE7">
        <w:rPr>
          <w:b/>
          <w:bCs/>
          <w:noProof/>
          <w:sz w:val="23"/>
          <w:szCs w:val="23"/>
        </w:rPr>
        <w:t>2.decembrim</w:t>
      </w:r>
      <w:bookmarkStart w:id="1" w:name="_GoBack"/>
      <w:bookmarkEnd w:id="1"/>
      <w:r w:rsidRPr="000C108D">
        <w:rPr>
          <w:sz w:val="23"/>
          <w:szCs w:val="23"/>
        </w:rPr>
        <w:t xml:space="preserve">, </w:t>
      </w:r>
      <w:r w:rsidRPr="000C108D">
        <w:rPr>
          <w:b/>
          <w:sz w:val="23"/>
          <w:szCs w:val="23"/>
        </w:rPr>
        <w:t>plkst.</w:t>
      </w:r>
      <w:r w:rsidR="00B65B14">
        <w:rPr>
          <w:b/>
          <w:sz w:val="23"/>
          <w:szCs w:val="23"/>
        </w:rPr>
        <w:t>10</w:t>
      </w:r>
      <w:r w:rsidRPr="000C108D">
        <w:rPr>
          <w:b/>
          <w:noProof/>
          <w:sz w:val="23"/>
          <w:szCs w:val="23"/>
        </w:rPr>
        <w:t>:</w:t>
      </w:r>
      <w:r w:rsidRPr="000C108D">
        <w:rPr>
          <w:b/>
          <w:sz w:val="23"/>
          <w:szCs w:val="23"/>
        </w:rPr>
        <w:t>00</w:t>
      </w:r>
      <w:r w:rsidRPr="000C108D">
        <w:rPr>
          <w:sz w:val="23"/>
          <w:szCs w:val="23"/>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noProof/>
          <w:sz w:val="23"/>
          <w:szCs w:val="23"/>
        </w:rPr>
        <w:t xml:space="preserve">Piedāvājumu atvēršana notiks </w:t>
      </w:r>
      <w:r w:rsidRPr="000C108D">
        <w:rPr>
          <w:b/>
          <w:noProof/>
          <w:sz w:val="23"/>
          <w:szCs w:val="23"/>
        </w:rPr>
        <w:t>201</w:t>
      </w:r>
      <w:r w:rsidR="005666F0">
        <w:rPr>
          <w:b/>
          <w:noProof/>
          <w:sz w:val="23"/>
          <w:szCs w:val="23"/>
        </w:rPr>
        <w:t>6</w:t>
      </w:r>
      <w:r w:rsidRPr="000C108D">
        <w:rPr>
          <w:b/>
          <w:noProof/>
          <w:sz w:val="23"/>
          <w:szCs w:val="23"/>
        </w:rPr>
        <w:t xml:space="preserve">.gada </w:t>
      </w:r>
      <w:r w:rsidR="00B65B14">
        <w:rPr>
          <w:b/>
          <w:noProof/>
          <w:sz w:val="23"/>
          <w:szCs w:val="23"/>
        </w:rPr>
        <w:t>2.decembrī</w:t>
      </w:r>
      <w:r w:rsidRPr="000C108D">
        <w:rPr>
          <w:b/>
          <w:noProof/>
          <w:sz w:val="23"/>
          <w:szCs w:val="23"/>
        </w:rPr>
        <w:t>, plkst.</w:t>
      </w:r>
      <w:r w:rsidR="00B65B14">
        <w:rPr>
          <w:b/>
          <w:noProof/>
          <w:sz w:val="23"/>
          <w:szCs w:val="23"/>
        </w:rPr>
        <w:t>10</w:t>
      </w:r>
      <w:r w:rsidR="005666F0">
        <w:rPr>
          <w:b/>
          <w:noProof/>
          <w:sz w:val="23"/>
          <w:szCs w:val="23"/>
        </w:rPr>
        <w:t>:</w:t>
      </w:r>
      <w:r w:rsidRPr="000C108D">
        <w:rPr>
          <w:b/>
          <w:noProof/>
          <w:sz w:val="23"/>
          <w:szCs w:val="23"/>
        </w:rPr>
        <w:t>00</w:t>
      </w:r>
      <w:r w:rsidRPr="000C108D">
        <w:rPr>
          <w:noProof/>
          <w:sz w:val="23"/>
          <w:szCs w:val="23"/>
        </w:rPr>
        <w:t>, Domes 306.kabinetā, atklātā sēdē.</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 vērtēšanu un lēmumu pieņemšanu komisija veic slēgtā sēdē.</w:t>
      </w:r>
    </w:p>
    <w:p w:rsidR="009E238A" w:rsidRPr="000C108D" w:rsidRDefault="009E238A" w:rsidP="009E238A">
      <w:pPr>
        <w:pStyle w:val="ListParagraph"/>
        <w:spacing w:before="240" w:after="240"/>
        <w:ind w:left="0"/>
        <w:jc w:val="center"/>
        <w:rPr>
          <w:b/>
          <w:sz w:val="23"/>
          <w:szCs w:val="23"/>
        </w:rPr>
      </w:pPr>
      <w:r w:rsidRPr="000C108D">
        <w:rPr>
          <w:b/>
          <w:sz w:val="23"/>
          <w:szCs w:val="23"/>
        </w:rPr>
        <w:t>V. Piedāvājuma noformēšana</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Dokumenti jāiesniedz latviešu valodā, drukātā veidā, vienā eksemplārā, lapas cauršūtas, numurētas un aizzīmogotas. Dokumenti ir jāiesniedz aizlīmētā aploksnē uz kuras ir norādīti </w:t>
      </w:r>
      <w:r w:rsidRPr="000C108D">
        <w:rPr>
          <w:b/>
          <w:sz w:val="23"/>
          <w:szCs w:val="23"/>
        </w:rPr>
        <w:t xml:space="preserve">pretendenta </w:t>
      </w:r>
      <w:r w:rsidRPr="000C108D">
        <w:rPr>
          <w:sz w:val="23"/>
          <w:szCs w:val="23"/>
        </w:rPr>
        <w:t xml:space="preserve">rekvizīti un </w:t>
      </w:r>
      <w:r w:rsidRPr="000C108D">
        <w:rPr>
          <w:b/>
          <w:sz w:val="23"/>
          <w:szCs w:val="23"/>
        </w:rPr>
        <w:t>pasūtītāja adrese</w:t>
      </w:r>
      <w:r w:rsidRPr="000C108D">
        <w:rPr>
          <w:sz w:val="23"/>
          <w:szCs w:val="23"/>
        </w:rPr>
        <w:t>: Daugavpils pilsētas dome, Kr.Valdemāra iela 1, Daugavpils, LV-5401, ar atzīmi:</w:t>
      </w:r>
    </w:p>
    <w:p w:rsidR="009E238A" w:rsidRPr="000C108D" w:rsidRDefault="009E238A" w:rsidP="009E238A">
      <w:pPr>
        <w:ind w:left="-142"/>
        <w:jc w:val="center"/>
        <w:rPr>
          <w:b/>
          <w:sz w:val="23"/>
          <w:szCs w:val="23"/>
        </w:rPr>
      </w:pPr>
      <w:r w:rsidRPr="000C108D">
        <w:rPr>
          <w:b/>
          <w:sz w:val="23"/>
          <w:szCs w:val="23"/>
        </w:rPr>
        <w:t>Iepirkumam Publisko iepirkumu likuma 8.</w:t>
      </w:r>
      <w:r w:rsidRPr="000C108D">
        <w:rPr>
          <w:b/>
          <w:bCs/>
          <w:sz w:val="23"/>
          <w:szCs w:val="23"/>
          <w:vertAlign w:val="superscript"/>
        </w:rPr>
        <w:t>2</w:t>
      </w:r>
      <w:r w:rsidRPr="000C108D">
        <w:rPr>
          <w:b/>
          <w:sz w:val="23"/>
          <w:szCs w:val="23"/>
        </w:rPr>
        <w:t xml:space="preserve"> panta kārtībā</w:t>
      </w:r>
    </w:p>
    <w:p w:rsidR="009E238A" w:rsidRPr="005666F0" w:rsidRDefault="009E238A" w:rsidP="009E238A">
      <w:pPr>
        <w:jc w:val="center"/>
        <w:rPr>
          <w:b/>
          <w:sz w:val="23"/>
          <w:szCs w:val="23"/>
        </w:rPr>
      </w:pPr>
      <w:r w:rsidRPr="000C108D">
        <w:rPr>
          <w:b/>
          <w:bCs/>
          <w:sz w:val="23"/>
          <w:szCs w:val="23"/>
        </w:rPr>
        <w:t>„</w:t>
      </w:r>
      <w:r w:rsidR="005666F0" w:rsidRPr="005666F0">
        <w:t xml:space="preserve"> </w:t>
      </w:r>
      <w:r w:rsidR="005666F0" w:rsidRPr="005666F0">
        <w:rPr>
          <w:b/>
        </w:rPr>
        <w:t>Ziemassvētku dāvanu piegāde Daugavpils pilsētas pašvaldības iestādēm</w:t>
      </w:r>
      <w:r w:rsidRPr="005666F0">
        <w:rPr>
          <w:b/>
          <w:sz w:val="23"/>
          <w:szCs w:val="23"/>
        </w:rPr>
        <w:t>”</w:t>
      </w:r>
    </w:p>
    <w:p w:rsidR="009E238A" w:rsidRPr="000C108D" w:rsidRDefault="009E238A" w:rsidP="009E238A">
      <w:pPr>
        <w:ind w:left="-142"/>
        <w:jc w:val="center"/>
        <w:rPr>
          <w:b/>
          <w:bCs/>
          <w:sz w:val="23"/>
          <w:szCs w:val="23"/>
        </w:rPr>
      </w:pPr>
      <w:r w:rsidRPr="000C108D">
        <w:rPr>
          <w:b/>
          <w:sz w:val="23"/>
          <w:szCs w:val="23"/>
        </w:rPr>
        <w:t xml:space="preserve">DPD </w:t>
      </w:r>
      <w:r w:rsidRPr="000C108D">
        <w:rPr>
          <w:b/>
          <w:bCs/>
          <w:sz w:val="23"/>
          <w:szCs w:val="23"/>
        </w:rPr>
        <w:t>201</w:t>
      </w:r>
      <w:r w:rsidR="005666F0">
        <w:rPr>
          <w:b/>
          <w:bCs/>
          <w:sz w:val="23"/>
          <w:szCs w:val="23"/>
        </w:rPr>
        <w:t>6/209</w:t>
      </w:r>
    </w:p>
    <w:p w:rsidR="009E238A" w:rsidRPr="000C108D" w:rsidRDefault="009E238A" w:rsidP="009E238A">
      <w:pPr>
        <w:spacing w:after="120"/>
        <w:ind w:left="-142"/>
        <w:jc w:val="center"/>
        <w:rPr>
          <w:b/>
          <w:sz w:val="23"/>
          <w:szCs w:val="23"/>
        </w:rPr>
      </w:pPr>
      <w:r w:rsidRPr="000C108D">
        <w:rPr>
          <w:b/>
          <w:sz w:val="23"/>
          <w:szCs w:val="23"/>
        </w:rPr>
        <w:t xml:space="preserve">neatvērt līdz </w:t>
      </w:r>
      <w:r w:rsidRPr="000C108D">
        <w:rPr>
          <w:b/>
          <w:bCs/>
          <w:sz w:val="23"/>
          <w:szCs w:val="23"/>
        </w:rPr>
        <w:t>201</w:t>
      </w:r>
      <w:r w:rsidR="005666F0">
        <w:rPr>
          <w:b/>
          <w:bCs/>
          <w:sz w:val="23"/>
          <w:szCs w:val="23"/>
        </w:rPr>
        <w:t>6</w:t>
      </w:r>
      <w:r w:rsidRPr="000C108D">
        <w:rPr>
          <w:b/>
          <w:sz w:val="23"/>
          <w:szCs w:val="23"/>
        </w:rPr>
        <w:t xml:space="preserve">.gada </w:t>
      </w:r>
      <w:r w:rsidR="00154BE7">
        <w:rPr>
          <w:b/>
          <w:bCs/>
          <w:sz w:val="23"/>
          <w:szCs w:val="23"/>
        </w:rPr>
        <w:t>2.decembrim</w:t>
      </w:r>
      <w:r w:rsidRPr="000C108D">
        <w:rPr>
          <w:b/>
          <w:sz w:val="23"/>
          <w:szCs w:val="23"/>
        </w:rPr>
        <w:t>, plkst.</w:t>
      </w:r>
      <w:r w:rsidR="00B65B14">
        <w:rPr>
          <w:b/>
          <w:sz w:val="23"/>
          <w:szCs w:val="23"/>
        </w:rPr>
        <w:t>10</w:t>
      </w:r>
      <w:r w:rsidRPr="000C108D">
        <w:rPr>
          <w:b/>
          <w:bCs/>
          <w:sz w:val="23"/>
          <w:szCs w:val="23"/>
        </w:rPr>
        <w:t>:</w:t>
      </w:r>
      <w:r w:rsidRPr="000C108D">
        <w:rPr>
          <w:b/>
          <w:sz w:val="23"/>
          <w:szCs w:val="23"/>
        </w:rPr>
        <w:t>00.</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Pieteikumu, tehnisko un finanšu piedāvājumu un citus iepirkuma dokumentus paraksta persona, kuras pārstāvības tiesības reģistrētas Latvija Republikas Uzņēmumu reģistrā, attiecīgā ārvalsts reģistrā, vai kura ir tam speciāli pilnvarota.</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Pieteikums, tehniskais un finanšu piedāvājums jāsagatavo saskaņā ar pievienotajiem paraugiem.</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Pretendents pirms piedāvājumu iesniegšanas termiņa beigām var grozīt vai atsaukt iesniegto piedāvājumu. Ja pretendents groza piedāvājumu, tas iesniedz jaunu piedāvājumu ar atzīmi “GROZĪTS”. Tādā gadījumā komisija vērtē grozīto piedāvājumu.</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Pēc piedāvājuma iesniegšanas termiņa beigām pretendents nevar savu piedāvājumu grozīt.</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sz w:val="23"/>
          <w:szCs w:val="23"/>
        </w:rPr>
        <w:t>Pretendentu iesniegtie dokumenti pēc iepirkuma pabeigšanas netiek atdoti atpakaļ.</w:t>
      </w:r>
    </w:p>
    <w:p w:rsidR="009E238A" w:rsidRPr="000C108D" w:rsidRDefault="009E238A" w:rsidP="009E238A">
      <w:pPr>
        <w:tabs>
          <w:tab w:val="left" w:pos="0"/>
          <w:tab w:val="left" w:pos="426"/>
        </w:tabs>
        <w:spacing w:before="240" w:after="240"/>
        <w:ind w:left="425"/>
        <w:jc w:val="center"/>
        <w:rPr>
          <w:sz w:val="23"/>
          <w:szCs w:val="23"/>
        </w:rPr>
      </w:pPr>
      <w:r w:rsidRPr="000C108D">
        <w:rPr>
          <w:b/>
          <w:sz w:val="23"/>
          <w:szCs w:val="23"/>
        </w:rPr>
        <w:t>VI. Prasības pretendentiem un iesniedzamie dokumenti</w:t>
      </w:r>
    </w:p>
    <w:p w:rsidR="009E238A" w:rsidRPr="000C108D" w:rsidRDefault="009E238A" w:rsidP="009E238A">
      <w:pPr>
        <w:numPr>
          <w:ilvl w:val="0"/>
          <w:numId w:val="2"/>
        </w:numPr>
        <w:tabs>
          <w:tab w:val="clear" w:pos="570"/>
          <w:tab w:val="left" w:pos="0"/>
          <w:tab w:val="left" w:pos="426"/>
        </w:tabs>
        <w:spacing w:after="80"/>
        <w:ind w:left="426" w:hanging="426"/>
        <w:jc w:val="both"/>
        <w:rPr>
          <w:sz w:val="23"/>
          <w:szCs w:val="23"/>
        </w:rPr>
      </w:pPr>
      <w:r w:rsidRPr="000C108D">
        <w:rPr>
          <w:b/>
          <w:sz w:val="23"/>
          <w:szCs w:val="23"/>
        </w:rPr>
        <w:t>Prasības pretendentiem:</w:t>
      </w:r>
    </w:p>
    <w:p w:rsidR="009E238A" w:rsidRDefault="009E238A" w:rsidP="009E238A">
      <w:pPr>
        <w:numPr>
          <w:ilvl w:val="1"/>
          <w:numId w:val="2"/>
        </w:numPr>
        <w:tabs>
          <w:tab w:val="clear" w:pos="1421"/>
          <w:tab w:val="left" w:pos="0"/>
          <w:tab w:val="num" w:pos="851"/>
        </w:tabs>
        <w:spacing w:after="80"/>
        <w:ind w:left="993" w:hanging="567"/>
        <w:jc w:val="both"/>
        <w:rPr>
          <w:sz w:val="23"/>
          <w:szCs w:val="23"/>
        </w:rPr>
      </w:pPr>
      <w:r w:rsidRPr="000C108D">
        <w:rPr>
          <w:sz w:val="23"/>
          <w:szCs w:val="23"/>
        </w:rPr>
        <w:t>Pretendents ir normatīvajos aktos noteiktajā kārtībā reģistrēts Komercreģistrā vai līdzvērtīgā reģistrā ārvalstīs;</w:t>
      </w:r>
    </w:p>
    <w:p w:rsidR="009E238A" w:rsidRPr="00626ACE" w:rsidRDefault="009E238A" w:rsidP="009E238A">
      <w:pPr>
        <w:numPr>
          <w:ilvl w:val="1"/>
          <w:numId w:val="2"/>
        </w:numPr>
        <w:tabs>
          <w:tab w:val="clear" w:pos="1421"/>
          <w:tab w:val="left" w:pos="0"/>
          <w:tab w:val="num" w:pos="851"/>
        </w:tabs>
        <w:spacing w:after="80"/>
        <w:ind w:left="993" w:hanging="567"/>
        <w:jc w:val="both"/>
        <w:rPr>
          <w:sz w:val="23"/>
          <w:szCs w:val="23"/>
        </w:rPr>
      </w:pPr>
      <w:r w:rsidRPr="00626ACE">
        <w:rPr>
          <w:sz w:val="23"/>
          <w:szCs w:val="23"/>
        </w:rPr>
        <w:t xml:space="preserve">Pretendents ir </w:t>
      </w:r>
      <w:r w:rsidRPr="00777386">
        <w:rPr>
          <w:sz w:val="23"/>
          <w:szCs w:val="23"/>
        </w:rPr>
        <w:t>reģistrēts pārtikas apriti reglamentējošajos normatīvajos aktos noteiktajā kārtībā</w:t>
      </w:r>
      <w:r>
        <w:rPr>
          <w:sz w:val="23"/>
          <w:szCs w:val="23"/>
        </w:rPr>
        <w:t xml:space="preserve"> Latvijas Republikas Pārtikas un veterinārajā dienestā vai līdzvērtīgā reģistrā ārvalstīs</w:t>
      </w:r>
      <w:r w:rsidRPr="00777386">
        <w:rPr>
          <w:sz w:val="23"/>
          <w:szCs w:val="23"/>
        </w:rPr>
        <w:t>.</w:t>
      </w:r>
      <w:r w:rsidRPr="00626ACE">
        <w:t xml:space="preserve"> </w:t>
      </w:r>
    </w:p>
    <w:p w:rsidR="009E238A" w:rsidRPr="000C108D" w:rsidRDefault="009E238A" w:rsidP="009E238A">
      <w:pPr>
        <w:numPr>
          <w:ilvl w:val="1"/>
          <w:numId w:val="2"/>
        </w:numPr>
        <w:tabs>
          <w:tab w:val="clear" w:pos="1421"/>
          <w:tab w:val="left" w:pos="0"/>
          <w:tab w:val="num" w:pos="851"/>
        </w:tabs>
        <w:spacing w:after="80"/>
        <w:ind w:left="993" w:hanging="567"/>
        <w:jc w:val="both"/>
        <w:rPr>
          <w:sz w:val="23"/>
          <w:szCs w:val="23"/>
        </w:rPr>
      </w:pPr>
      <w:r w:rsidRPr="000C108D">
        <w:rPr>
          <w:sz w:val="23"/>
          <w:szCs w:val="23"/>
        </w:rPr>
        <w:t>Uz pretendentu neattiecas Publisko iepirkumu likuma 8.</w:t>
      </w:r>
      <w:r w:rsidRPr="000C108D">
        <w:rPr>
          <w:sz w:val="23"/>
          <w:szCs w:val="23"/>
          <w:vertAlign w:val="superscript"/>
        </w:rPr>
        <w:t>2</w:t>
      </w:r>
      <w:r w:rsidRPr="000C108D">
        <w:rPr>
          <w:sz w:val="23"/>
          <w:szCs w:val="23"/>
        </w:rPr>
        <w:t xml:space="preserve"> panta piektās daļas izslēgšanas nosacījumi. </w:t>
      </w:r>
    </w:p>
    <w:p w:rsidR="009E238A" w:rsidRPr="000C108D" w:rsidRDefault="009E238A" w:rsidP="009E238A">
      <w:pPr>
        <w:numPr>
          <w:ilvl w:val="0"/>
          <w:numId w:val="2"/>
        </w:numPr>
        <w:tabs>
          <w:tab w:val="clear" w:pos="570"/>
          <w:tab w:val="left" w:pos="0"/>
          <w:tab w:val="num" w:pos="426"/>
          <w:tab w:val="left" w:pos="851"/>
        </w:tabs>
        <w:spacing w:after="80"/>
        <w:jc w:val="both"/>
        <w:rPr>
          <w:sz w:val="23"/>
          <w:szCs w:val="23"/>
        </w:rPr>
      </w:pPr>
      <w:r w:rsidRPr="000C108D">
        <w:rPr>
          <w:b/>
          <w:sz w:val="23"/>
          <w:szCs w:val="23"/>
        </w:rPr>
        <w:t xml:space="preserve">Iesniedzamie atlases dokumenti kvalifikācijas apliecināšanai: </w:t>
      </w:r>
    </w:p>
    <w:p w:rsidR="009E238A" w:rsidRPr="000C108D" w:rsidRDefault="009E238A" w:rsidP="009E238A">
      <w:pPr>
        <w:numPr>
          <w:ilvl w:val="1"/>
          <w:numId w:val="2"/>
        </w:numPr>
        <w:tabs>
          <w:tab w:val="clear" w:pos="1421"/>
          <w:tab w:val="left" w:pos="0"/>
          <w:tab w:val="left" w:pos="851"/>
          <w:tab w:val="num" w:pos="993"/>
        </w:tabs>
        <w:spacing w:after="80"/>
        <w:ind w:left="993"/>
        <w:jc w:val="both"/>
        <w:rPr>
          <w:sz w:val="23"/>
          <w:szCs w:val="23"/>
        </w:rPr>
      </w:pPr>
      <w:r w:rsidRPr="000C108D">
        <w:rPr>
          <w:sz w:val="23"/>
          <w:szCs w:val="23"/>
        </w:rPr>
        <w:t xml:space="preserve">Pretendenta </w:t>
      </w:r>
      <w:r w:rsidRPr="000C108D">
        <w:rPr>
          <w:b/>
          <w:sz w:val="23"/>
          <w:szCs w:val="23"/>
        </w:rPr>
        <w:t>pieteikums</w:t>
      </w:r>
      <w:r w:rsidRPr="000C108D">
        <w:rPr>
          <w:sz w:val="23"/>
          <w:szCs w:val="23"/>
        </w:rPr>
        <w:t xml:space="preserve"> dalībai iepirkumā (1.pielikums);</w:t>
      </w:r>
    </w:p>
    <w:p w:rsidR="009E238A" w:rsidRPr="000C108D" w:rsidRDefault="009E238A" w:rsidP="009E238A">
      <w:pPr>
        <w:numPr>
          <w:ilvl w:val="1"/>
          <w:numId w:val="2"/>
        </w:numPr>
        <w:tabs>
          <w:tab w:val="clear" w:pos="1421"/>
          <w:tab w:val="left" w:pos="0"/>
          <w:tab w:val="left" w:pos="851"/>
          <w:tab w:val="num" w:pos="1276"/>
        </w:tabs>
        <w:spacing w:after="80"/>
        <w:ind w:left="993"/>
        <w:jc w:val="both"/>
        <w:rPr>
          <w:sz w:val="23"/>
          <w:szCs w:val="23"/>
        </w:rPr>
      </w:pPr>
      <w:r w:rsidRPr="000C108D">
        <w:rPr>
          <w:sz w:val="23"/>
          <w:szCs w:val="23"/>
        </w:rPr>
        <w:t>Informāciju par Latvijā reģistrēta pretendenta reģistrācijas faktu</w:t>
      </w:r>
      <w:r>
        <w:rPr>
          <w:sz w:val="23"/>
          <w:szCs w:val="23"/>
        </w:rPr>
        <w:t xml:space="preserve"> Komercreģistrā, Pārtikas un veterinārajā dienestā </w:t>
      </w:r>
      <w:r w:rsidRPr="000C108D">
        <w:rPr>
          <w:sz w:val="23"/>
          <w:szCs w:val="23"/>
        </w:rPr>
        <w:t>un</w:t>
      </w:r>
      <w:r>
        <w:rPr>
          <w:sz w:val="23"/>
          <w:szCs w:val="23"/>
        </w:rPr>
        <w:t xml:space="preserve"> </w:t>
      </w:r>
      <w:r w:rsidRPr="000C108D">
        <w:rPr>
          <w:sz w:val="23"/>
          <w:szCs w:val="23"/>
        </w:rPr>
        <w:t xml:space="preserve">izslēgšanas nosacījumiem, komisija iegūs publiskās datubāzēs. </w:t>
      </w:r>
      <w:r w:rsidRPr="000C108D">
        <w:rPr>
          <w:b/>
          <w:sz w:val="23"/>
          <w:szCs w:val="23"/>
        </w:rPr>
        <w:t>Ārvalstīs</w:t>
      </w:r>
      <w:r w:rsidRPr="000C108D">
        <w:rPr>
          <w:sz w:val="23"/>
          <w:szCs w:val="23"/>
        </w:rPr>
        <w:t xml:space="preserve"> reģistrēts pretendents iesniedz šādus dokumentus, kuri izsniegti ne agrāk kā </w:t>
      </w:r>
      <w:r w:rsidRPr="000C108D">
        <w:rPr>
          <w:b/>
          <w:sz w:val="23"/>
          <w:szCs w:val="23"/>
        </w:rPr>
        <w:t>mēnesi</w:t>
      </w:r>
      <w:r w:rsidRPr="000C108D">
        <w:rPr>
          <w:sz w:val="23"/>
          <w:szCs w:val="23"/>
        </w:rPr>
        <w:t xml:space="preserve"> pirms iesniegšanas dienas:</w:t>
      </w:r>
    </w:p>
    <w:p w:rsidR="009E238A" w:rsidRDefault="009E238A" w:rsidP="009E238A">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izsniegtu dokumentu (tulkotu un apliecinātu dokumenta kopiju), </w:t>
      </w:r>
      <w:r w:rsidRPr="000C108D">
        <w:rPr>
          <w:b/>
          <w:sz w:val="23"/>
          <w:szCs w:val="23"/>
        </w:rPr>
        <w:t>kas apliecina, ka pretendents ir reģistrēts</w:t>
      </w:r>
      <w:r w:rsidRPr="000C108D">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rsidR="009E238A" w:rsidRPr="004E3754" w:rsidRDefault="009E238A" w:rsidP="009E238A">
      <w:pPr>
        <w:numPr>
          <w:ilvl w:val="2"/>
          <w:numId w:val="2"/>
        </w:numPr>
        <w:tabs>
          <w:tab w:val="clear" w:pos="720"/>
          <w:tab w:val="num" w:pos="0"/>
          <w:tab w:val="left" w:pos="851"/>
          <w:tab w:val="left" w:pos="1843"/>
          <w:tab w:val="num" w:pos="2280"/>
        </w:tabs>
        <w:spacing w:after="80"/>
        <w:ind w:left="1701" w:hanging="709"/>
        <w:jc w:val="both"/>
        <w:rPr>
          <w:sz w:val="23"/>
          <w:szCs w:val="23"/>
        </w:rPr>
      </w:pPr>
      <w:r w:rsidRPr="004E3754">
        <w:rPr>
          <w:sz w:val="23"/>
          <w:szCs w:val="23"/>
        </w:rPr>
        <w:t xml:space="preserve">attiecīgās ārvalsts kompetentās institūcijas izsniegtu dokumentu (tulkotu un apliecinātu dokumenta kopiju), </w:t>
      </w:r>
      <w:r w:rsidRPr="004E3754">
        <w:rPr>
          <w:b/>
          <w:sz w:val="23"/>
          <w:szCs w:val="23"/>
        </w:rPr>
        <w:t>kas apliecina, ka pretendents ir reģistrēts</w:t>
      </w:r>
      <w:r w:rsidRPr="004E3754">
        <w:rPr>
          <w:sz w:val="23"/>
          <w:szCs w:val="23"/>
        </w:rPr>
        <w:t xml:space="preserve"> </w:t>
      </w:r>
      <w:r w:rsidRPr="004E3754">
        <w:rPr>
          <w:b/>
          <w:sz w:val="23"/>
          <w:szCs w:val="23"/>
        </w:rPr>
        <w:t>pārtikas apriti reglamentējošajos normatīvajos aktos noteiktajā kārtībā</w:t>
      </w:r>
      <w:r w:rsidRPr="004E3754">
        <w:rPr>
          <w:sz w:val="23"/>
          <w:szCs w:val="23"/>
        </w:rPr>
        <w:t>, vai pretendenta pārstāvja parakstītu un tulkotu attiecīgās ārvalsts publiskā reģistra izdruku, kas apliecina pretendenta reģistrācijas faktu (ja kompetentās institūcijas izziņas netiek izdotas);</w:t>
      </w:r>
    </w:p>
    <w:p w:rsidR="009E238A" w:rsidRPr="004E3754" w:rsidRDefault="009E238A" w:rsidP="009E238A">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izziņu (tulkotu un apliecinātu dokumenta kopiju), kas apliecina pretendenta likumiskā pārstāvja (vadītāja, direktora) </w:t>
      </w:r>
      <w:r w:rsidRPr="000C108D">
        <w:rPr>
          <w:b/>
          <w:sz w:val="23"/>
          <w:szCs w:val="23"/>
        </w:rPr>
        <w:t>paraksta tiesības</w:t>
      </w:r>
      <w:r w:rsidRPr="000C108D">
        <w:rPr>
          <w:sz w:val="23"/>
          <w:szCs w:val="23"/>
        </w:rPr>
        <w:t>. Ja pieteikumu paraksta pilnvarotā persona – papildus pievieno pilnvaras oriģināla eksemplāru.</w:t>
      </w:r>
    </w:p>
    <w:p w:rsidR="009E238A" w:rsidRPr="000C108D" w:rsidRDefault="009E238A" w:rsidP="009E238A">
      <w:pPr>
        <w:numPr>
          <w:ilvl w:val="0"/>
          <w:numId w:val="2"/>
        </w:numPr>
        <w:tabs>
          <w:tab w:val="clear" w:pos="570"/>
          <w:tab w:val="left" w:pos="0"/>
          <w:tab w:val="num" w:pos="426"/>
          <w:tab w:val="left" w:pos="851"/>
        </w:tabs>
        <w:spacing w:after="80"/>
        <w:jc w:val="both"/>
        <w:rPr>
          <w:sz w:val="23"/>
          <w:szCs w:val="23"/>
        </w:rPr>
      </w:pPr>
      <w:r w:rsidRPr="000C108D">
        <w:rPr>
          <w:b/>
          <w:color w:val="000000"/>
          <w:sz w:val="23"/>
          <w:szCs w:val="23"/>
        </w:rPr>
        <w:t>Iesniedzamie piedāvājuma dokumenti:</w:t>
      </w:r>
    </w:p>
    <w:p w:rsidR="009E238A" w:rsidRPr="000C108D" w:rsidRDefault="009E238A" w:rsidP="009E238A">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Parakstīts Tehniskais piedāvājums</w:t>
      </w:r>
      <w:r w:rsidRPr="009F10CE">
        <w:rPr>
          <w:sz w:val="23"/>
          <w:szCs w:val="23"/>
        </w:rPr>
        <w:t>,</w:t>
      </w:r>
      <w:r w:rsidRPr="000C108D">
        <w:rPr>
          <w:b/>
          <w:sz w:val="23"/>
          <w:szCs w:val="23"/>
        </w:rPr>
        <w:t xml:space="preserve"> </w:t>
      </w:r>
      <w:r w:rsidRPr="000C108D">
        <w:rPr>
          <w:sz w:val="23"/>
          <w:szCs w:val="23"/>
        </w:rPr>
        <w:t>atbilstoši  nolikuma 3.pielikumam.</w:t>
      </w:r>
    </w:p>
    <w:p w:rsidR="009E238A" w:rsidRPr="000C108D" w:rsidRDefault="009E238A" w:rsidP="009E238A">
      <w:pPr>
        <w:numPr>
          <w:ilvl w:val="1"/>
          <w:numId w:val="2"/>
        </w:numPr>
        <w:tabs>
          <w:tab w:val="clear" w:pos="1421"/>
          <w:tab w:val="left" w:pos="0"/>
          <w:tab w:val="left" w:pos="851"/>
          <w:tab w:val="num" w:pos="993"/>
        </w:tabs>
        <w:spacing w:after="80"/>
        <w:ind w:left="993"/>
        <w:jc w:val="both"/>
        <w:rPr>
          <w:sz w:val="23"/>
          <w:szCs w:val="23"/>
        </w:rPr>
      </w:pPr>
      <w:r w:rsidRPr="000C108D">
        <w:rPr>
          <w:b/>
          <w:sz w:val="23"/>
          <w:szCs w:val="23"/>
        </w:rPr>
        <w:t>Parakstīts Finanšu piedāvājums</w:t>
      </w:r>
      <w:r>
        <w:rPr>
          <w:b/>
          <w:sz w:val="23"/>
          <w:szCs w:val="23"/>
        </w:rPr>
        <w:t>,</w:t>
      </w:r>
      <w:r w:rsidRPr="000C108D">
        <w:rPr>
          <w:sz w:val="23"/>
          <w:szCs w:val="23"/>
        </w:rPr>
        <w:t xml:space="preserve"> atbilstoši  nolikuma 4.pielikumam, kurā jānorāda kopējās piegādes izmaksas, izņemot pievienotās vērtības nodokli.</w:t>
      </w:r>
    </w:p>
    <w:p w:rsidR="009E238A" w:rsidRPr="000C108D" w:rsidRDefault="009E238A" w:rsidP="009E238A">
      <w:pPr>
        <w:numPr>
          <w:ilvl w:val="0"/>
          <w:numId w:val="2"/>
        </w:numPr>
        <w:tabs>
          <w:tab w:val="left" w:pos="0"/>
          <w:tab w:val="left" w:pos="851"/>
        </w:tabs>
        <w:spacing w:after="80"/>
        <w:jc w:val="both"/>
        <w:rPr>
          <w:sz w:val="23"/>
          <w:szCs w:val="23"/>
        </w:rPr>
      </w:pPr>
      <w:r w:rsidRPr="000C108D">
        <w:rPr>
          <w:sz w:val="23"/>
          <w:szCs w:val="23"/>
        </w:rPr>
        <w:t xml:space="preserve">Piedāvājumam pievieno </w:t>
      </w:r>
      <w:r w:rsidRPr="000C108D">
        <w:rPr>
          <w:b/>
          <w:sz w:val="23"/>
          <w:szCs w:val="23"/>
        </w:rPr>
        <w:t xml:space="preserve">tehnisko </w:t>
      </w:r>
      <w:r>
        <w:rPr>
          <w:b/>
          <w:sz w:val="23"/>
          <w:szCs w:val="23"/>
        </w:rPr>
        <w:t xml:space="preserve">un finanšu </w:t>
      </w:r>
      <w:r w:rsidRPr="000C108D">
        <w:rPr>
          <w:b/>
          <w:sz w:val="23"/>
          <w:szCs w:val="23"/>
        </w:rPr>
        <w:t>piedāvājumu elektroniskā formā</w:t>
      </w:r>
      <w:r w:rsidRPr="000C108D">
        <w:rPr>
          <w:sz w:val="23"/>
          <w:szCs w:val="23"/>
        </w:rPr>
        <w:t xml:space="preserve">, </w:t>
      </w:r>
      <w:r w:rsidRPr="000C108D">
        <w:rPr>
          <w:b/>
          <w:sz w:val="23"/>
          <w:szCs w:val="23"/>
        </w:rPr>
        <w:t>CD</w:t>
      </w:r>
      <w:r w:rsidRPr="000C108D">
        <w:rPr>
          <w:sz w:val="23"/>
          <w:szCs w:val="23"/>
        </w:rPr>
        <w:t xml:space="preserve"> diskā.</w:t>
      </w:r>
    </w:p>
    <w:p w:rsidR="009E238A" w:rsidRPr="000C108D" w:rsidRDefault="009E238A" w:rsidP="009E238A">
      <w:pPr>
        <w:numPr>
          <w:ilvl w:val="0"/>
          <w:numId w:val="2"/>
        </w:numPr>
        <w:tabs>
          <w:tab w:val="left" w:pos="0"/>
          <w:tab w:val="left" w:pos="851"/>
        </w:tabs>
        <w:spacing w:after="80"/>
        <w:jc w:val="both"/>
        <w:rPr>
          <w:sz w:val="23"/>
          <w:szCs w:val="23"/>
        </w:rPr>
      </w:pPr>
      <w:r w:rsidRPr="000C108D">
        <w:rPr>
          <w:sz w:val="23"/>
          <w:szCs w:val="23"/>
        </w:rPr>
        <w:t>Komisija izslēdz pretendentu no tālākas dalības iepirkumā un neizskata tā piedāvājumu Publisko iepirkumu likuma 8.</w:t>
      </w:r>
      <w:r w:rsidRPr="000C108D">
        <w:rPr>
          <w:sz w:val="23"/>
          <w:szCs w:val="23"/>
          <w:vertAlign w:val="superscript"/>
        </w:rPr>
        <w:t>2</w:t>
      </w:r>
      <w:r>
        <w:rPr>
          <w:sz w:val="23"/>
          <w:szCs w:val="23"/>
        </w:rPr>
        <w:t xml:space="preserve"> pantā</w:t>
      </w:r>
      <w:r w:rsidRPr="000C108D">
        <w:rPr>
          <w:sz w:val="23"/>
          <w:szCs w:val="23"/>
        </w:rPr>
        <w:t xml:space="preserve"> noteiktajos gadījumos un kārtībā.</w:t>
      </w:r>
    </w:p>
    <w:p w:rsidR="009E238A" w:rsidRPr="000C108D" w:rsidRDefault="009E238A" w:rsidP="009E238A">
      <w:pPr>
        <w:numPr>
          <w:ilvl w:val="0"/>
          <w:numId w:val="2"/>
        </w:numPr>
        <w:tabs>
          <w:tab w:val="left" w:pos="0"/>
          <w:tab w:val="left" w:pos="851"/>
        </w:tabs>
        <w:spacing w:after="80"/>
        <w:jc w:val="both"/>
        <w:rPr>
          <w:sz w:val="23"/>
          <w:szCs w:val="23"/>
        </w:rPr>
      </w:pPr>
      <w:r w:rsidRPr="000C108D">
        <w:rPr>
          <w:sz w:val="23"/>
          <w:szCs w:val="23"/>
        </w:rPr>
        <w:t>Komisija noraida pretendenta piedāvājumu:</w:t>
      </w:r>
    </w:p>
    <w:p w:rsidR="009E238A" w:rsidRPr="000C108D" w:rsidRDefault="009E238A" w:rsidP="009E238A">
      <w:pPr>
        <w:numPr>
          <w:ilvl w:val="1"/>
          <w:numId w:val="2"/>
        </w:numPr>
        <w:tabs>
          <w:tab w:val="left" w:pos="0"/>
          <w:tab w:val="left" w:pos="851"/>
        </w:tabs>
        <w:spacing w:after="80"/>
        <w:jc w:val="both"/>
        <w:rPr>
          <w:sz w:val="23"/>
          <w:szCs w:val="23"/>
        </w:rPr>
      </w:pPr>
      <w:r w:rsidRPr="000C108D">
        <w:rPr>
          <w:sz w:val="23"/>
          <w:szCs w:val="23"/>
        </w:rPr>
        <w:t>ja piedāvājums nav noformēts Nolikumā noteiktajā kārtībā (nav cauršūts un caurauklots vai parakstīts Nolikumā noteiktajā kārtībā);</w:t>
      </w:r>
    </w:p>
    <w:p w:rsidR="009E238A" w:rsidRPr="000C108D" w:rsidRDefault="009E238A" w:rsidP="009E238A">
      <w:pPr>
        <w:numPr>
          <w:ilvl w:val="1"/>
          <w:numId w:val="2"/>
        </w:numPr>
        <w:tabs>
          <w:tab w:val="left" w:pos="0"/>
          <w:tab w:val="left" w:pos="851"/>
        </w:tabs>
        <w:spacing w:after="80"/>
        <w:jc w:val="both"/>
        <w:rPr>
          <w:sz w:val="23"/>
          <w:szCs w:val="23"/>
        </w:rPr>
      </w:pPr>
      <w:r w:rsidRPr="000C108D">
        <w:rPr>
          <w:sz w:val="23"/>
          <w:szCs w:val="23"/>
        </w:rPr>
        <w:t>pretendents nav iesniedzis visus Nolikumā noteiktos dokumentus savas kvalifikācijas novērtēšanai;</w:t>
      </w:r>
    </w:p>
    <w:p w:rsidR="009E238A" w:rsidRPr="000C108D" w:rsidRDefault="009E238A" w:rsidP="009E238A">
      <w:pPr>
        <w:numPr>
          <w:ilvl w:val="1"/>
          <w:numId w:val="2"/>
        </w:numPr>
        <w:tabs>
          <w:tab w:val="left" w:pos="0"/>
          <w:tab w:val="left" w:pos="851"/>
        </w:tabs>
        <w:spacing w:after="80"/>
        <w:jc w:val="both"/>
        <w:rPr>
          <w:sz w:val="23"/>
          <w:szCs w:val="23"/>
        </w:rPr>
      </w:pPr>
      <w:r w:rsidRPr="000C108D">
        <w:rPr>
          <w:sz w:val="23"/>
          <w:szCs w:val="23"/>
        </w:rPr>
        <w:t>pretendents neatbilst Nolikumā noteiktajām kvalifikācijas prasībām;</w:t>
      </w:r>
    </w:p>
    <w:p w:rsidR="009E238A" w:rsidRPr="000C108D" w:rsidRDefault="009E238A" w:rsidP="009E238A">
      <w:pPr>
        <w:numPr>
          <w:ilvl w:val="1"/>
          <w:numId w:val="2"/>
        </w:numPr>
        <w:tabs>
          <w:tab w:val="left" w:pos="0"/>
          <w:tab w:val="left" w:pos="851"/>
        </w:tabs>
        <w:spacing w:after="80"/>
        <w:jc w:val="both"/>
        <w:rPr>
          <w:sz w:val="23"/>
          <w:szCs w:val="23"/>
        </w:rPr>
      </w:pPr>
      <w:r w:rsidRPr="000C108D">
        <w:rPr>
          <w:sz w:val="23"/>
          <w:szCs w:val="23"/>
        </w:rPr>
        <w:t>pretendents iesniedzis neatbilstošu tehnisko vai finanšu piedāvājumu;</w:t>
      </w:r>
    </w:p>
    <w:p w:rsidR="009E238A" w:rsidRPr="000C108D" w:rsidRDefault="009E238A" w:rsidP="009E238A">
      <w:pPr>
        <w:numPr>
          <w:ilvl w:val="1"/>
          <w:numId w:val="2"/>
        </w:numPr>
        <w:tabs>
          <w:tab w:val="left" w:pos="0"/>
          <w:tab w:val="left" w:pos="851"/>
        </w:tabs>
        <w:spacing w:after="80"/>
        <w:jc w:val="both"/>
        <w:rPr>
          <w:sz w:val="23"/>
          <w:szCs w:val="23"/>
        </w:rPr>
      </w:pPr>
      <w:r w:rsidRPr="000C108D">
        <w:rPr>
          <w:sz w:val="23"/>
          <w:szCs w:val="23"/>
        </w:rPr>
        <w:t>pretendenta piedāvājums atzīts par nepamatoti lētu;</w:t>
      </w:r>
    </w:p>
    <w:p w:rsidR="009E238A" w:rsidRPr="000C108D" w:rsidRDefault="009E238A" w:rsidP="009E238A">
      <w:pPr>
        <w:numPr>
          <w:ilvl w:val="1"/>
          <w:numId w:val="2"/>
        </w:numPr>
        <w:tabs>
          <w:tab w:val="left" w:pos="0"/>
          <w:tab w:val="left" w:pos="851"/>
        </w:tabs>
        <w:spacing w:after="80"/>
        <w:jc w:val="both"/>
        <w:rPr>
          <w:sz w:val="23"/>
          <w:szCs w:val="23"/>
        </w:rPr>
      </w:pPr>
      <w:r w:rsidRPr="000C108D">
        <w:rPr>
          <w:sz w:val="23"/>
          <w:szCs w:val="23"/>
        </w:rPr>
        <w:t>Ir būtiski pārkāpti citi Nolikuma nosacījumi un pastāvot šādam pārkāpumam Pasūtītājs nevar nodrošināt Publisko iepirkumu likuma 2.pantā noteikto mērķu ievērošanu.</w:t>
      </w:r>
    </w:p>
    <w:p w:rsidR="009E238A" w:rsidRPr="000C108D" w:rsidRDefault="009E238A" w:rsidP="009E238A">
      <w:pPr>
        <w:pStyle w:val="ListParagraph"/>
        <w:tabs>
          <w:tab w:val="left" w:pos="0"/>
        </w:tabs>
        <w:spacing w:before="240" w:after="240"/>
        <w:ind w:left="0"/>
        <w:jc w:val="center"/>
        <w:rPr>
          <w:sz w:val="23"/>
          <w:szCs w:val="23"/>
        </w:rPr>
      </w:pPr>
      <w:r w:rsidRPr="000C108D">
        <w:rPr>
          <w:b/>
          <w:sz w:val="23"/>
          <w:szCs w:val="23"/>
        </w:rPr>
        <w:t>VII. Piedāvājumu vērtēšanas kritēriji un lēmuma pieņemšana</w:t>
      </w:r>
    </w:p>
    <w:p w:rsidR="009E238A" w:rsidRPr="000C108D" w:rsidRDefault="009E238A" w:rsidP="009E238A">
      <w:pPr>
        <w:pStyle w:val="ListParagraph"/>
        <w:numPr>
          <w:ilvl w:val="0"/>
          <w:numId w:val="2"/>
        </w:numPr>
        <w:tabs>
          <w:tab w:val="left" w:pos="0"/>
          <w:tab w:val="left" w:pos="851"/>
        </w:tabs>
        <w:spacing w:after="80"/>
        <w:jc w:val="both"/>
        <w:rPr>
          <w:sz w:val="23"/>
          <w:szCs w:val="23"/>
        </w:rPr>
      </w:pPr>
      <w:r w:rsidRPr="000C108D">
        <w:rPr>
          <w:sz w:val="23"/>
          <w:szCs w:val="23"/>
        </w:rPr>
        <w:t xml:space="preserve">Iepirkuma komisija </w:t>
      </w:r>
      <w:r w:rsidRPr="000C108D">
        <w:rPr>
          <w:sz w:val="23"/>
          <w:szCs w:val="23"/>
          <w:lang w:eastAsia="en-US"/>
        </w:rPr>
        <w:t>izvēlas</w:t>
      </w:r>
      <w:r w:rsidRPr="000C108D">
        <w:rPr>
          <w:sz w:val="23"/>
          <w:szCs w:val="23"/>
        </w:rPr>
        <w:t xml:space="preserve"> piedāvājumu ar </w:t>
      </w:r>
      <w:r w:rsidRPr="000C108D">
        <w:rPr>
          <w:b/>
          <w:sz w:val="23"/>
          <w:szCs w:val="23"/>
        </w:rPr>
        <w:t>viszemāko cenu</w:t>
      </w:r>
      <w:r w:rsidRPr="000C108D">
        <w:rPr>
          <w:b/>
          <w:bCs/>
          <w:sz w:val="23"/>
          <w:szCs w:val="23"/>
          <w:lang w:eastAsia="en-US"/>
        </w:rPr>
        <w:t>, kuru iepirkumu komisija atzinusi par atbilstošu</w:t>
      </w:r>
      <w:r w:rsidRPr="000C108D">
        <w:rPr>
          <w:sz w:val="23"/>
          <w:szCs w:val="23"/>
          <w:lang w:eastAsia="en-US"/>
        </w:rPr>
        <w:t xml:space="preserve"> Publisko iepirkumu likuma, šī Nolikuma</w:t>
      </w:r>
      <w:r w:rsidRPr="000C108D">
        <w:rPr>
          <w:sz w:val="23"/>
          <w:szCs w:val="23"/>
        </w:rPr>
        <w:t xml:space="preserve"> un </w:t>
      </w:r>
      <w:r w:rsidRPr="000C108D">
        <w:rPr>
          <w:sz w:val="23"/>
          <w:szCs w:val="23"/>
          <w:lang w:eastAsia="en-US"/>
        </w:rPr>
        <w:t>Tehnisko specifikāciju</w:t>
      </w:r>
      <w:r w:rsidRPr="000C108D">
        <w:rPr>
          <w:sz w:val="23"/>
          <w:szCs w:val="23"/>
        </w:rPr>
        <w:t xml:space="preserve"> prasībām.</w:t>
      </w:r>
    </w:p>
    <w:p w:rsidR="009E238A" w:rsidRPr="000C108D" w:rsidRDefault="009E238A" w:rsidP="009E238A">
      <w:pPr>
        <w:pStyle w:val="ListParagraph"/>
        <w:numPr>
          <w:ilvl w:val="0"/>
          <w:numId w:val="2"/>
        </w:numPr>
        <w:tabs>
          <w:tab w:val="left" w:pos="0"/>
          <w:tab w:val="left" w:pos="851"/>
        </w:tabs>
        <w:spacing w:after="80"/>
        <w:jc w:val="both"/>
        <w:rPr>
          <w:sz w:val="23"/>
          <w:szCs w:val="23"/>
        </w:rPr>
      </w:pPr>
      <w:r w:rsidRPr="000C108D">
        <w:rPr>
          <w:sz w:val="23"/>
          <w:szCs w:val="23"/>
        </w:rPr>
        <w:t>Iepirkuma komisija:</w:t>
      </w:r>
    </w:p>
    <w:p w:rsidR="009E238A" w:rsidRPr="000C108D" w:rsidRDefault="009E238A" w:rsidP="009E238A">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piedāvājumu atbilstoši Nolikumā norādītajām prasībām, vai tas ir cauršūts un caurauklots, pārbaudīs piedāvājuma noformējumu;</w:t>
      </w:r>
    </w:p>
    <w:p w:rsidR="009E238A" w:rsidRPr="000C108D" w:rsidRDefault="009E238A" w:rsidP="009E238A">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Veiks pretendentu atlasi – pārbaudīs iesniegto dokumentu atbilstību nolikuma prasībām, izskatīs publiskajās datubāzēs pieejamo informāciju par pretendenta kvalifikāciju u.c.;</w:t>
      </w:r>
    </w:p>
    <w:p w:rsidR="009E238A" w:rsidRPr="000C108D" w:rsidRDefault="009E238A" w:rsidP="009E238A">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Pārbaudīs tehniskā piedāvājuma atbilstību tehnisko specifikāciju prasībām un nepieciešamības gadījumā pieprasīs pretendentam izskaidrot tehniskajā piedāvājumā iekļauto informāciju. Pārbaudīs aritmētiskās kļūdas;</w:t>
      </w:r>
    </w:p>
    <w:p w:rsidR="009E238A" w:rsidRPr="000C108D" w:rsidRDefault="009E238A" w:rsidP="009E238A">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 xml:space="preserve">Noteiks Nolikuma prasībām atbilstošu piedāvājumu un pieņems starplēmumu par pretendentu, kuram atbilstoši </w:t>
      </w:r>
      <w:r w:rsidRPr="000C108D">
        <w:rPr>
          <w:bCs/>
          <w:sz w:val="23"/>
          <w:szCs w:val="23"/>
        </w:rPr>
        <w:t xml:space="preserve">citām paziņojumā par līgumu un Nolikumā </w:t>
      </w:r>
      <w:r w:rsidRPr="000C108D">
        <w:rPr>
          <w:sz w:val="23"/>
          <w:szCs w:val="23"/>
        </w:rPr>
        <w:t xml:space="preserve">noteiktajām prasībām un </w:t>
      </w:r>
      <w:r w:rsidRPr="000C108D">
        <w:rPr>
          <w:bCs/>
          <w:sz w:val="23"/>
          <w:szCs w:val="23"/>
        </w:rPr>
        <w:t>izraudzītajam piedāvājuma izvēles kritērijam</w:t>
      </w:r>
      <w:r w:rsidRPr="000C108D">
        <w:rPr>
          <w:sz w:val="23"/>
          <w:szCs w:val="23"/>
        </w:rPr>
        <w:t xml:space="preserve"> būtu piešķiramas līguma slēgšanas tiesības;</w:t>
      </w:r>
    </w:p>
    <w:p w:rsidR="009E238A" w:rsidRPr="000C108D" w:rsidRDefault="009E238A" w:rsidP="009E238A">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bCs/>
          <w:sz w:val="23"/>
          <w:szCs w:val="23"/>
        </w:rPr>
        <w:t>Veiks pārbaudi par Publisko iepirkumu likuma 8.</w:t>
      </w:r>
      <w:r w:rsidRPr="000C108D">
        <w:rPr>
          <w:bCs/>
          <w:sz w:val="23"/>
          <w:szCs w:val="23"/>
          <w:vertAlign w:val="superscript"/>
        </w:rPr>
        <w:t>2</w:t>
      </w:r>
      <w:r w:rsidRPr="000C108D">
        <w:rPr>
          <w:bCs/>
          <w:sz w:val="23"/>
          <w:szCs w:val="23"/>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9E238A" w:rsidRPr="000C108D" w:rsidRDefault="009E238A" w:rsidP="009E238A">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C108D">
        <w:rPr>
          <w:sz w:val="23"/>
          <w:szCs w:val="23"/>
        </w:rPr>
        <w:t>Pieņems lēmumu par uzvarētāju.</w:t>
      </w:r>
    </w:p>
    <w:p w:rsidR="009E238A" w:rsidRPr="000C108D" w:rsidRDefault="009E238A" w:rsidP="009E238A">
      <w:pPr>
        <w:pStyle w:val="ListParagraph"/>
        <w:numPr>
          <w:ilvl w:val="0"/>
          <w:numId w:val="2"/>
        </w:numPr>
        <w:tabs>
          <w:tab w:val="left" w:pos="0"/>
          <w:tab w:val="left" w:pos="851"/>
        </w:tabs>
        <w:spacing w:after="80"/>
        <w:jc w:val="both"/>
        <w:rPr>
          <w:sz w:val="23"/>
          <w:szCs w:val="23"/>
        </w:rPr>
      </w:pPr>
      <w:r w:rsidRPr="000C108D">
        <w:rPr>
          <w:sz w:val="23"/>
          <w:szCs w:val="23"/>
        </w:rPr>
        <w:t>Trīs darba dienu laikā pēc lēmuma pieņemšanas visi pretendenti tiks informēti par komisijas pieņemto lēmumu;</w:t>
      </w:r>
    </w:p>
    <w:p w:rsidR="009E238A" w:rsidRPr="000C108D" w:rsidRDefault="009E238A" w:rsidP="009E238A">
      <w:pPr>
        <w:pStyle w:val="ListParagraph"/>
        <w:numPr>
          <w:ilvl w:val="0"/>
          <w:numId w:val="2"/>
        </w:numPr>
        <w:tabs>
          <w:tab w:val="left" w:pos="0"/>
          <w:tab w:val="left" w:pos="851"/>
        </w:tabs>
        <w:spacing w:after="80"/>
        <w:jc w:val="both"/>
        <w:rPr>
          <w:sz w:val="23"/>
          <w:szCs w:val="23"/>
        </w:rPr>
      </w:pPr>
      <w:r w:rsidRPr="000C108D">
        <w:rPr>
          <w:sz w:val="23"/>
          <w:szCs w:val="23"/>
        </w:rPr>
        <w:t>Piedāvājumi, kas iesniegti pēc uzaicinājumā norādītā termiņa, netiks vērtēti.</w:t>
      </w:r>
    </w:p>
    <w:p w:rsidR="00384012" w:rsidRDefault="00384012" w:rsidP="009E238A">
      <w:pPr>
        <w:pStyle w:val="ListParagraph"/>
        <w:tabs>
          <w:tab w:val="left" w:pos="0"/>
        </w:tabs>
        <w:spacing w:before="240" w:after="240"/>
        <w:ind w:left="0"/>
        <w:jc w:val="center"/>
        <w:rPr>
          <w:b/>
          <w:sz w:val="23"/>
          <w:szCs w:val="23"/>
        </w:rPr>
      </w:pPr>
    </w:p>
    <w:p w:rsidR="00384012" w:rsidRDefault="00384012" w:rsidP="009E238A">
      <w:pPr>
        <w:pStyle w:val="ListParagraph"/>
        <w:tabs>
          <w:tab w:val="left" w:pos="0"/>
        </w:tabs>
        <w:spacing w:before="240" w:after="240"/>
        <w:ind w:left="0"/>
        <w:jc w:val="center"/>
        <w:rPr>
          <w:b/>
          <w:sz w:val="23"/>
          <w:szCs w:val="23"/>
        </w:rPr>
      </w:pPr>
    </w:p>
    <w:p w:rsidR="009E238A" w:rsidRPr="000C108D" w:rsidRDefault="009E238A" w:rsidP="009E238A">
      <w:pPr>
        <w:pStyle w:val="ListParagraph"/>
        <w:tabs>
          <w:tab w:val="left" w:pos="0"/>
        </w:tabs>
        <w:spacing w:before="240" w:after="240"/>
        <w:ind w:left="0"/>
        <w:jc w:val="center"/>
        <w:rPr>
          <w:sz w:val="23"/>
          <w:szCs w:val="23"/>
        </w:rPr>
      </w:pPr>
      <w:r w:rsidRPr="000C108D">
        <w:rPr>
          <w:b/>
          <w:sz w:val="23"/>
          <w:szCs w:val="23"/>
        </w:rPr>
        <w:t>VIII. Iepirkuma komisijas darbība</w:t>
      </w:r>
    </w:p>
    <w:p w:rsidR="009E238A" w:rsidRPr="000C108D" w:rsidRDefault="009E238A" w:rsidP="009E238A">
      <w:pPr>
        <w:pStyle w:val="ListParagraph"/>
        <w:numPr>
          <w:ilvl w:val="0"/>
          <w:numId w:val="2"/>
        </w:numPr>
        <w:tabs>
          <w:tab w:val="left" w:pos="0"/>
          <w:tab w:val="left" w:pos="851"/>
        </w:tabs>
        <w:spacing w:after="80"/>
        <w:jc w:val="both"/>
        <w:rPr>
          <w:sz w:val="23"/>
          <w:szCs w:val="23"/>
        </w:rPr>
      </w:pPr>
      <w:r w:rsidRPr="000C108D">
        <w:rPr>
          <w:sz w:val="23"/>
          <w:szCs w:val="23"/>
        </w:rPr>
        <w:t>Iepirkuma Komisija darbojas saskaņā ar Publisko iepirkumu likuma un dotā Nolikuma prasībām.</w:t>
      </w:r>
    </w:p>
    <w:p w:rsidR="009E238A" w:rsidRPr="000C108D" w:rsidRDefault="009E238A" w:rsidP="009E238A">
      <w:pPr>
        <w:pStyle w:val="ListParagraph"/>
        <w:numPr>
          <w:ilvl w:val="0"/>
          <w:numId w:val="2"/>
        </w:numPr>
        <w:tabs>
          <w:tab w:val="left" w:pos="0"/>
          <w:tab w:val="left" w:pos="851"/>
        </w:tabs>
        <w:spacing w:after="80"/>
        <w:jc w:val="both"/>
        <w:rPr>
          <w:sz w:val="23"/>
          <w:szCs w:val="23"/>
        </w:rPr>
      </w:pPr>
      <w:r w:rsidRPr="000C108D">
        <w:rPr>
          <w:sz w:val="23"/>
          <w:szCs w:val="23"/>
        </w:rPr>
        <w:t>Savus lēmumus komisija pieņem sēžu laikā.</w:t>
      </w:r>
    </w:p>
    <w:p w:rsidR="009E238A" w:rsidRPr="000C108D" w:rsidRDefault="009E238A" w:rsidP="009E238A">
      <w:pPr>
        <w:pStyle w:val="ListParagraph"/>
        <w:numPr>
          <w:ilvl w:val="0"/>
          <w:numId w:val="2"/>
        </w:numPr>
        <w:tabs>
          <w:tab w:val="left" w:pos="0"/>
          <w:tab w:val="left" w:pos="851"/>
        </w:tabs>
        <w:spacing w:after="80"/>
        <w:jc w:val="both"/>
        <w:rPr>
          <w:sz w:val="23"/>
          <w:szCs w:val="23"/>
        </w:rPr>
      </w:pPr>
      <w:r w:rsidRPr="000C108D">
        <w:rPr>
          <w:sz w:val="23"/>
          <w:szCs w:val="23"/>
        </w:rPr>
        <w:t>Komisijas loceklis nevar vienlaikus pārstāvēt pasūtītāja un pretendenta intereses, kā arī nevar būt saistīts ar pretendentu.</w:t>
      </w:r>
    </w:p>
    <w:p w:rsidR="009E238A" w:rsidRPr="000C108D" w:rsidRDefault="009E238A" w:rsidP="009E238A">
      <w:pPr>
        <w:pStyle w:val="ListParagraph"/>
        <w:numPr>
          <w:ilvl w:val="0"/>
          <w:numId w:val="2"/>
        </w:numPr>
        <w:tabs>
          <w:tab w:val="left" w:pos="0"/>
          <w:tab w:val="left" w:pos="851"/>
        </w:tabs>
        <w:spacing w:after="80"/>
        <w:jc w:val="both"/>
        <w:rPr>
          <w:sz w:val="23"/>
          <w:szCs w:val="23"/>
        </w:rPr>
      </w:pPr>
      <w:r w:rsidRPr="000C108D">
        <w:rPr>
          <w:sz w:val="23"/>
          <w:szCs w:val="23"/>
        </w:rPr>
        <w:t>Komisija dokumentē katru iepirkuma stadiju, sastādot attiecīgus protokolus un citus dokumentus.</w:t>
      </w:r>
    </w:p>
    <w:p w:rsidR="009E238A" w:rsidRPr="000C108D" w:rsidRDefault="009E238A" w:rsidP="009E238A">
      <w:pPr>
        <w:pStyle w:val="ListParagraph"/>
        <w:numPr>
          <w:ilvl w:val="0"/>
          <w:numId w:val="2"/>
        </w:numPr>
        <w:tabs>
          <w:tab w:val="left" w:pos="0"/>
          <w:tab w:val="left" w:pos="851"/>
        </w:tabs>
        <w:spacing w:after="80"/>
        <w:jc w:val="both"/>
        <w:rPr>
          <w:sz w:val="23"/>
          <w:szCs w:val="23"/>
        </w:rPr>
      </w:pPr>
      <w:r w:rsidRPr="000C108D">
        <w:rPr>
          <w:sz w:val="23"/>
          <w:szCs w:val="23"/>
        </w:rPr>
        <w:t>Komisijai ir šādas tiesības:</w:t>
      </w:r>
    </w:p>
    <w:p w:rsidR="009E238A" w:rsidRPr="000C108D" w:rsidRDefault="009E238A" w:rsidP="009E238A">
      <w:pPr>
        <w:pStyle w:val="ListParagraph"/>
        <w:numPr>
          <w:ilvl w:val="1"/>
          <w:numId w:val="2"/>
        </w:numPr>
        <w:tabs>
          <w:tab w:val="left" w:pos="0"/>
          <w:tab w:val="left" w:pos="851"/>
        </w:tabs>
        <w:spacing w:after="80"/>
        <w:jc w:val="both"/>
        <w:rPr>
          <w:sz w:val="23"/>
          <w:szCs w:val="23"/>
        </w:rPr>
      </w:pPr>
      <w:r w:rsidRPr="000C108D">
        <w:rPr>
          <w:sz w:val="23"/>
          <w:szCs w:val="23"/>
        </w:rPr>
        <w:t>pieprasīt izskaidrot tehniskajā vai finanšu piedāvājumā iekļauto informāciju;</w:t>
      </w:r>
    </w:p>
    <w:p w:rsidR="009E238A" w:rsidRPr="000C108D" w:rsidRDefault="009E238A" w:rsidP="009E238A">
      <w:pPr>
        <w:pStyle w:val="ListParagraph"/>
        <w:numPr>
          <w:ilvl w:val="1"/>
          <w:numId w:val="2"/>
        </w:numPr>
        <w:tabs>
          <w:tab w:val="left" w:pos="0"/>
          <w:tab w:val="left" w:pos="851"/>
        </w:tabs>
        <w:spacing w:after="80"/>
        <w:jc w:val="both"/>
        <w:rPr>
          <w:sz w:val="23"/>
          <w:szCs w:val="23"/>
        </w:rPr>
      </w:pPr>
      <w:r w:rsidRPr="000C108D">
        <w:rPr>
          <w:sz w:val="23"/>
          <w:szCs w:val="23"/>
        </w:rPr>
        <w:t>lemt par iesniegtā piedāvājuma noraidīšanu, ja tiek konstatēts, ka tas neat</w:t>
      </w:r>
      <w:r w:rsidRPr="000C108D">
        <w:rPr>
          <w:sz w:val="23"/>
          <w:szCs w:val="23"/>
        </w:rPr>
        <w:softHyphen/>
        <w:t>bilst dotā Nolikuma prasībām;</w:t>
      </w:r>
    </w:p>
    <w:p w:rsidR="009E238A" w:rsidRPr="000C108D" w:rsidRDefault="009E238A" w:rsidP="009E238A">
      <w:pPr>
        <w:pStyle w:val="ListParagraph"/>
        <w:numPr>
          <w:ilvl w:val="1"/>
          <w:numId w:val="2"/>
        </w:numPr>
        <w:tabs>
          <w:tab w:val="left" w:pos="0"/>
          <w:tab w:val="left" w:pos="851"/>
        </w:tabs>
        <w:spacing w:after="80"/>
        <w:jc w:val="both"/>
        <w:rPr>
          <w:sz w:val="23"/>
          <w:szCs w:val="23"/>
        </w:rPr>
      </w:pPr>
      <w:r w:rsidRPr="000C108D">
        <w:rPr>
          <w:sz w:val="23"/>
          <w:szCs w:val="23"/>
        </w:rPr>
        <w:t>pieņemt lēmumu par iepirkuma uzvarētāju vai objektīva iemeslu dēļ izbeigt iepirkumu, neizvēloties nevienu piedāvājumu;</w:t>
      </w:r>
    </w:p>
    <w:p w:rsidR="009E238A" w:rsidRPr="000C108D" w:rsidRDefault="009E238A" w:rsidP="009E238A">
      <w:pPr>
        <w:pStyle w:val="ListParagraph"/>
        <w:numPr>
          <w:ilvl w:val="1"/>
          <w:numId w:val="2"/>
        </w:numPr>
        <w:tabs>
          <w:tab w:val="left" w:pos="0"/>
          <w:tab w:val="left" w:pos="851"/>
        </w:tabs>
        <w:spacing w:after="80"/>
        <w:jc w:val="both"/>
        <w:rPr>
          <w:sz w:val="23"/>
          <w:szCs w:val="23"/>
        </w:rPr>
      </w:pPr>
      <w:r w:rsidRPr="000C108D">
        <w:rPr>
          <w:sz w:val="23"/>
          <w:szCs w:val="23"/>
        </w:rPr>
        <w:t>pieaicināt komisijas darbā speciālistus vai ekspertus ar padomdevēja tiesībām;</w:t>
      </w:r>
    </w:p>
    <w:p w:rsidR="009E238A" w:rsidRPr="000C108D" w:rsidRDefault="009E238A" w:rsidP="009E238A">
      <w:pPr>
        <w:pStyle w:val="ListParagraph"/>
        <w:numPr>
          <w:ilvl w:val="1"/>
          <w:numId w:val="2"/>
        </w:numPr>
        <w:tabs>
          <w:tab w:val="left" w:pos="0"/>
          <w:tab w:val="left" w:pos="851"/>
        </w:tabs>
        <w:spacing w:after="80"/>
        <w:jc w:val="both"/>
        <w:rPr>
          <w:sz w:val="23"/>
          <w:szCs w:val="23"/>
        </w:rPr>
      </w:pPr>
      <w:r w:rsidRPr="000C108D">
        <w:rPr>
          <w:sz w:val="23"/>
          <w:szCs w:val="23"/>
        </w:rPr>
        <w:t>veikt citas darbības, kas izriet no šī iepirkuma Nolikuma un Publisko iepirkumu likuma.</w:t>
      </w:r>
    </w:p>
    <w:p w:rsidR="009E238A" w:rsidRPr="000C108D" w:rsidRDefault="009E238A" w:rsidP="009E238A">
      <w:pPr>
        <w:pStyle w:val="ListParagraph"/>
        <w:numPr>
          <w:ilvl w:val="0"/>
          <w:numId w:val="2"/>
        </w:numPr>
        <w:tabs>
          <w:tab w:val="left" w:pos="0"/>
          <w:tab w:val="left" w:pos="851"/>
        </w:tabs>
        <w:spacing w:after="80"/>
        <w:jc w:val="both"/>
        <w:rPr>
          <w:sz w:val="23"/>
          <w:szCs w:val="23"/>
        </w:rPr>
      </w:pPr>
      <w:r w:rsidRPr="000C108D">
        <w:rPr>
          <w:sz w:val="23"/>
          <w:szCs w:val="23"/>
        </w:rPr>
        <w:t>Komisijai ir šādi pienākumi:</w:t>
      </w:r>
    </w:p>
    <w:p w:rsidR="009E238A" w:rsidRPr="000C108D" w:rsidRDefault="009E238A" w:rsidP="009E238A">
      <w:pPr>
        <w:pStyle w:val="ListParagraph"/>
        <w:numPr>
          <w:ilvl w:val="1"/>
          <w:numId w:val="2"/>
        </w:numPr>
        <w:tabs>
          <w:tab w:val="left" w:pos="0"/>
          <w:tab w:val="left" w:pos="851"/>
        </w:tabs>
        <w:spacing w:after="80"/>
        <w:jc w:val="both"/>
        <w:rPr>
          <w:sz w:val="23"/>
          <w:szCs w:val="23"/>
        </w:rPr>
      </w:pPr>
      <w:r w:rsidRPr="000C108D">
        <w:rPr>
          <w:sz w:val="23"/>
          <w:szCs w:val="23"/>
        </w:rPr>
        <w:t>izskatīt un izvērtēt pretendentu piedāvājumus un noteikt uzvarētāju;</w:t>
      </w:r>
    </w:p>
    <w:p w:rsidR="009E238A" w:rsidRPr="000C108D" w:rsidRDefault="009E238A" w:rsidP="009E238A">
      <w:pPr>
        <w:pStyle w:val="ListParagraph"/>
        <w:numPr>
          <w:ilvl w:val="1"/>
          <w:numId w:val="2"/>
        </w:numPr>
        <w:tabs>
          <w:tab w:val="left" w:pos="0"/>
          <w:tab w:val="left" w:pos="851"/>
        </w:tabs>
        <w:spacing w:after="80"/>
        <w:jc w:val="both"/>
        <w:rPr>
          <w:sz w:val="23"/>
          <w:szCs w:val="23"/>
        </w:rPr>
      </w:pPr>
      <w:r w:rsidRPr="000C108D">
        <w:rPr>
          <w:sz w:val="23"/>
          <w:szCs w:val="23"/>
        </w:rPr>
        <w:t>pārbaudīt, vai piedāvājumos nav aritmētisku kļūdu;</w:t>
      </w:r>
    </w:p>
    <w:p w:rsidR="009E238A" w:rsidRPr="000C108D" w:rsidRDefault="009E238A" w:rsidP="009E238A">
      <w:pPr>
        <w:pStyle w:val="ListParagraph"/>
        <w:numPr>
          <w:ilvl w:val="1"/>
          <w:numId w:val="2"/>
        </w:numPr>
        <w:tabs>
          <w:tab w:val="left" w:pos="0"/>
          <w:tab w:val="left" w:pos="851"/>
        </w:tabs>
        <w:spacing w:after="80"/>
        <w:jc w:val="both"/>
        <w:rPr>
          <w:sz w:val="23"/>
          <w:szCs w:val="23"/>
        </w:rPr>
      </w:pPr>
      <w:r w:rsidRPr="000C108D">
        <w:rPr>
          <w:sz w:val="23"/>
          <w:szCs w:val="23"/>
        </w:rPr>
        <w:t>pēc līguma noslēgšanas, nosūtīt paziņojumu Iepirkumu uzraudzības birojam un visiem pretendentiem.</w:t>
      </w:r>
    </w:p>
    <w:p w:rsidR="009E238A" w:rsidRPr="000C108D" w:rsidRDefault="009E238A" w:rsidP="009E238A">
      <w:pPr>
        <w:pStyle w:val="ListParagraph"/>
        <w:numPr>
          <w:ilvl w:val="0"/>
          <w:numId w:val="2"/>
        </w:numPr>
        <w:tabs>
          <w:tab w:val="left" w:pos="0"/>
          <w:tab w:val="left" w:pos="851"/>
        </w:tabs>
        <w:spacing w:after="80"/>
        <w:jc w:val="both"/>
        <w:rPr>
          <w:sz w:val="23"/>
          <w:szCs w:val="23"/>
        </w:rPr>
      </w:pPr>
      <w:r w:rsidRPr="000C108D">
        <w:rPr>
          <w:sz w:val="23"/>
          <w:szCs w:val="23"/>
        </w:rPr>
        <w:t>Komisijas sēdes vada komisijas priekšsēdētājs, kurš:</w:t>
      </w:r>
    </w:p>
    <w:p w:rsidR="009E238A" w:rsidRPr="000C108D" w:rsidRDefault="009E238A" w:rsidP="009E238A">
      <w:pPr>
        <w:pStyle w:val="ListParagraph"/>
        <w:numPr>
          <w:ilvl w:val="1"/>
          <w:numId w:val="2"/>
        </w:numPr>
        <w:tabs>
          <w:tab w:val="left" w:pos="0"/>
          <w:tab w:val="left" w:pos="2127"/>
        </w:tabs>
        <w:spacing w:after="80"/>
        <w:jc w:val="both"/>
        <w:rPr>
          <w:sz w:val="23"/>
          <w:szCs w:val="23"/>
        </w:rPr>
      </w:pPr>
      <w:r w:rsidRPr="000C108D">
        <w:rPr>
          <w:sz w:val="23"/>
          <w:szCs w:val="23"/>
        </w:rPr>
        <w:t>organizē un vada komisijas darbu;</w:t>
      </w:r>
    </w:p>
    <w:p w:rsidR="009E238A" w:rsidRPr="000C108D" w:rsidRDefault="009E238A" w:rsidP="009E238A">
      <w:pPr>
        <w:pStyle w:val="ListParagraph"/>
        <w:numPr>
          <w:ilvl w:val="1"/>
          <w:numId w:val="2"/>
        </w:numPr>
        <w:tabs>
          <w:tab w:val="left" w:pos="0"/>
          <w:tab w:val="left" w:pos="2127"/>
        </w:tabs>
        <w:spacing w:after="80"/>
        <w:jc w:val="both"/>
        <w:rPr>
          <w:sz w:val="23"/>
          <w:szCs w:val="23"/>
        </w:rPr>
      </w:pPr>
      <w:r w:rsidRPr="000C108D">
        <w:rPr>
          <w:sz w:val="23"/>
          <w:szCs w:val="23"/>
        </w:rPr>
        <w:t>nosaka komisijas sēžu laiku un apstiprina darba kārtību;</w:t>
      </w:r>
    </w:p>
    <w:p w:rsidR="009E238A" w:rsidRPr="000C108D" w:rsidRDefault="009E238A" w:rsidP="009E238A">
      <w:pPr>
        <w:pStyle w:val="ListParagraph"/>
        <w:numPr>
          <w:ilvl w:val="1"/>
          <w:numId w:val="2"/>
        </w:numPr>
        <w:tabs>
          <w:tab w:val="left" w:pos="0"/>
          <w:tab w:val="left" w:pos="2127"/>
        </w:tabs>
        <w:spacing w:after="80"/>
        <w:jc w:val="both"/>
        <w:rPr>
          <w:sz w:val="23"/>
          <w:szCs w:val="23"/>
        </w:rPr>
      </w:pPr>
      <w:r w:rsidRPr="000C108D">
        <w:rPr>
          <w:sz w:val="23"/>
          <w:szCs w:val="23"/>
        </w:rPr>
        <w:t>sasauc un vada komisijas sēdes.</w:t>
      </w:r>
    </w:p>
    <w:p w:rsidR="009E238A" w:rsidRPr="000C108D" w:rsidRDefault="009E238A" w:rsidP="009E238A">
      <w:pPr>
        <w:spacing w:before="240" w:after="240"/>
        <w:jc w:val="center"/>
        <w:rPr>
          <w:b/>
          <w:sz w:val="23"/>
          <w:szCs w:val="23"/>
        </w:rPr>
      </w:pPr>
      <w:r w:rsidRPr="000C108D">
        <w:rPr>
          <w:b/>
          <w:sz w:val="23"/>
          <w:szCs w:val="23"/>
        </w:rPr>
        <w:t>IX. Pretendenta tiesības un pienākumi</w:t>
      </w:r>
    </w:p>
    <w:p w:rsidR="009E238A" w:rsidRPr="000C108D" w:rsidRDefault="009E238A" w:rsidP="009E238A">
      <w:pPr>
        <w:pStyle w:val="ListParagraph"/>
        <w:numPr>
          <w:ilvl w:val="0"/>
          <w:numId w:val="2"/>
        </w:numPr>
        <w:tabs>
          <w:tab w:val="left" w:pos="0"/>
        </w:tabs>
        <w:spacing w:after="80"/>
        <w:jc w:val="both"/>
        <w:rPr>
          <w:sz w:val="23"/>
          <w:szCs w:val="23"/>
        </w:rPr>
      </w:pPr>
      <w:r w:rsidRPr="000C108D">
        <w:rPr>
          <w:sz w:val="23"/>
          <w:szCs w:val="23"/>
        </w:rPr>
        <w:t>Pretendents nodrošina, lai piedāvājums tiktu noformēts atbilstoši Nolikuma prasībām.</w:t>
      </w:r>
    </w:p>
    <w:p w:rsidR="009E238A" w:rsidRPr="000C108D" w:rsidRDefault="009E238A" w:rsidP="009E238A">
      <w:pPr>
        <w:pStyle w:val="ListParagraph"/>
        <w:numPr>
          <w:ilvl w:val="0"/>
          <w:numId w:val="2"/>
        </w:numPr>
        <w:tabs>
          <w:tab w:val="left" w:pos="0"/>
        </w:tabs>
        <w:spacing w:after="80"/>
        <w:jc w:val="both"/>
        <w:rPr>
          <w:sz w:val="23"/>
          <w:szCs w:val="23"/>
        </w:rPr>
      </w:pPr>
      <w:r w:rsidRPr="000C108D">
        <w:rPr>
          <w:sz w:val="23"/>
          <w:szCs w:val="23"/>
        </w:rPr>
        <w:t>Katrs pretendents, iesniedzot pieteikumu, apņemas ievērot visus Nolikumā minētos nosacījumus.</w:t>
      </w:r>
    </w:p>
    <w:p w:rsidR="009E238A" w:rsidRPr="000C108D" w:rsidRDefault="009E238A" w:rsidP="009E238A">
      <w:pPr>
        <w:pStyle w:val="ListParagraph"/>
        <w:numPr>
          <w:ilvl w:val="0"/>
          <w:numId w:val="2"/>
        </w:numPr>
        <w:tabs>
          <w:tab w:val="left" w:pos="0"/>
        </w:tabs>
        <w:spacing w:after="80"/>
        <w:jc w:val="both"/>
        <w:rPr>
          <w:sz w:val="23"/>
          <w:szCs w:val="23"/>
        </w:rPr>
      </w:pPr>
      <w:r w:rsidRPr="000C108D">
        <w:rPr>
          <w:sz w:val="23"/>
          <w:szCs w:val="23"/>
        </w:rPr>
        <w:t>Pretendentam līdz piedāvājumu iesniegšanas termiņa beigām, savlaicīgi iesniedzot pieprasījumu, ir tiesības saņemt skaidrojumus par iepirkuma priekšmetu un tehniskajām specifikācijām.</w:t>
      </w:r>
    </w:p>
    <w:p w:rsidR="009E238A" w:rsidRPr="000C108D" w:rsidRDefault="009E238A" w:rsidP="009E238A">
      <w:pPr>
        <w:pStyle w:val="ListParagraph"/>
        <w:numPr>
          <w:ilvl w:val="0"/>
          <w:numId w:val="2"/>
        </w:numPr>
        <w:tabs>
          <w:tab w:val="left" w:pos="0"/>
        </w:tabs>
        <w:spacing w:after="80"/>
        <w:jc w:val="both"/>
        <w:rPr>
          <w:sz w:val="23"/>
          <w:szCs w:val="23"/>
        </w:rPr>
      </w:pPr>
      <w:r w:rsidRPr="000C108D">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rsidR="009E238A" w:rsidRPr="000C108D" w:rsidRDefault="009E238A" w:rsidP="009E238A">
      <w:pPr>
        <w:pStyle w:val="Title"/>
        <w:tabs>
          <w:tab w:val="left" w:pos="0"/>
        </w:tabs>
        <w:spacing w:before="240" w:after="240"/>
        <w:rPr>
          <w:sz w:val="23"/>
          <w:szCs w:val="23"/>
          <w:lang w:val="lv-LV"/>
        </w:rPr>
      </w:pPr>
      <w:r w:rsidRPr="000C108D">
        <w:rPr>
          <w:sz w:val="23"/>
          <w:szCs w:val="23"/>
          <w:lang w:val="lv-LV"/>
        </w:rPr>
        <w:t>X. Citi jautājumi</w:t>
      </w:r>
    </w:p>
    <w:p w:rsidR="009E238A" w:rsidRPr="000C108D" w:rsidRDefault="009E238A" w:rsidP="009E238A">
      <w:pPr>
        <w:pStyle w:val="ListParagraph"/>
        <w:numPr>
          <w:ilvl w:val="0"/>
          <w:numId w:val="2"/>
        </w:numPr>
        <w:tabs>
          <w:tab w:val="left" w:pos="0"/>
        </w:tabs>
        <w:spacing w:after="80"/>
        <w:jc w:val="both"/>
        <w:rPr>
          <w:sz w:val="23"/>
          <w:szCs w:val="23"/>
        </w:rPr>
      </w:pPr>
      <w:r w:rsidRPr="000C108D">
        <w:rPr>
          <w:sz w:val="23"/>
          <w:szCs w:val="23"/>
        </w:rPr>
        <w:t>Gadījumā, ja normatīvajos aktos tiek izdarīti vai stājas spēkā grozījumi, piemēro normatīvo aktu nosacījumus, negrozot nolikumu.</w:t>
      </w:r>
    </w:p>
    <w:p w:rsidR="009E238A" w:rsidRPr="000C108D" w:rsidRDefault="009E238A" w:rsidP="009E238A">
      <w:pPr>
        <w:pStyle w:val="Title"/>
        <w:tabs>
          <w:tab w:val="left" w:pos="206"/>
        </w:tabs>
        <w:ind w:left="-142"/>
        <w:jc w:val="left"/>
        <w:rPr>
          <w:caps/>
          <w:sz w:val="23"/>
          <w:szCs w:val="23"/>
          <w:lang w:val="lv-LV"/>
        </w:rPr>
      </w:pPr>
    </w:p>
    <w:p w:rsidR="009E238A" w:rsidRPr="000C108D" w:rsidRDefault="009E238A" w:rsidP="009E238A">
      <w:pPr>
        <w:pStyle w:val="Title"/>
        <w:tabs>
          <w:tab w:val="left" w:pos="206"/>
        </w:tabs>
        <w:spacing w:after="120"/>
        <w:ind w:left="-142"/>
        <w:jc w:val="left"/>
        <w:rPr>
          <w:caps/>
          <w:sz w:val="23"/>
          <w:szCs w:val="23"/>
          <w:lang w:val="lv-LV"/>
        </w:rPr>
      </w:pPr>
      <w:r w:rsidRPr="000C108D">
        <w:rPr>
          <w:caps/>
          <w:sz w:val="23"/>
          <w:szCs w:val="23"/>
          <w:lang w:val="lv-LV"/>
        </w:rPr>
        <w:t>Pielikumā:</w:t>
      </w:r>
    </w:p>
    <w:p w:rsidR="009E238A" w:rsidRPr="000C108D" w:rsidRDefault="009E238A" w:rsidP="009E238A">
      <w:pPr>
        <w:pStyle w:val="Title"/>
        <w:numPr>
          <w:ilvl w:val="0"/>
          <w:numId w:val="4"/>
        </w:numPr>
        <w:tabs>
          <w:tab w:val="left" w:pos="206"/>
        </w:tabs>
        <w:jc w:val="left"/>
        <w:rPr>
          <w:b w:val="0"/>
          <w:sz w:val="23"/>
          <w:szCs w:val="23"/>
          <w:lang w:val="lv-LV"/>
        </w:rPr>
      </w:pPr>
      <w:r w:rsidRPr="000C108D">
        <w:rPr>
          <w:b w:val="0"/>
          <w:sz w:val="23"/>
          <w:szCs w:val="23"/>
          <w:lang w:val="lv-LV"/>
        </w:rPr>
        <w:t>Pieteikums;</w:t>
      </w:r>
    </w:p>
    <w:p w:rsidR="009E238A" w:rsidRPr="000C108D" w:rsidRDefault="009E238A" w:rsidP="009E238A">
      <w:pPr>
        <w:pStyle w:val="Title"/>
        <w:numPr>
          <w:ilvl w:val="0"/>
          <w:numId w:val="4"/>
        </w:numPr>
        <w:tabs>
          <w:tab w:val="left" w:pos="206"/>
        </w:tabs>
        <w:jc w:val="left"/>
        <w:rPr>
          <w:b w:val="0"/>
          <w:sz w:val="23"/>
          <w:szCs w:val="23"/>
          <w:lang w:val="lv-LV"/>
        </w:rPr>
      </w:pPr>
      <w:r w:rsidRPr="000C108D">
        <w:rPr>
          <w:b w:val="0"/>
          <w:sz w:val="23"/>
          <w:szCs w:val="23"/>
          <w:lang w:val="lv-LV"/>
        </w:rPr>
        <w:t>Tehniskā specifikācija;</w:t>
      </w:r>
    </w:p>
    <w:p w:rsidR="009E238A" w:rsidRPr="000C108D" w:rsidRDefault="009E238A" w:rsidP="009E238A">
      <w:pPr>
        <w:numPr>
          <w:ilvl w:val="0"/>
          <w:numId w:val="4"/>
        </w:numPr>
        <w:rPr>
          <w:sz w:val="23"/>
          <w:szCs w:val="23"/>
        </w:rPr>
      </w:pPr>
      <w:r w:rsidRPr="000C108D">
        <w:rPr>
          <w:sz w:val="23"/>
          <w:szCs w:val="23"/>
        </w:rPr>
        <w:t>Tehniskā piedāvājuma forma;</w:t>
      </w:r>
    </w:p>
    <w:p w:rsidR="009E238A" w:rsidRPr="000C108D" w:rsidRDefault="009E238A" w:rsidP="009E238A">
      <w:pPr>
        <w:numPr>
          <w:ilvl w:val="0"/>
          <w:numId w:val="4"/>
        </w:numPr>
        <w:rPr>
          <w:sz w:val="23"/>
          <w:szCs w:val="23"/>
        </w:rPr>
      </w:pPr>
      <w:r w:rsidRPr="000C108D">
        <w:rPr>
          <w:sz w:val="23"/>
          <w:szCs w:val="23"/>
        </w:rPr>
        <w:t>Finanšu piedāvājuma forma;</w:t>
      </w:r>
    </w:p>
    <w:p w:rsidR="009E238A" w:rsidRPr="004551D1" w:rsidRDefault="009E238A" w:rsidP="009E238A">
      <w:pPr>
        <w:numPr>
          <w:ilvl w:val="0"/>
          <w:numId w:val="4"/>
        </w:numPr>
        <w:rPr>
          <w:b/>
          <w:sz w:val="23"/>
          <w:szCs w:val="23"/>
        </w:rPr>
      </w:pPr>
      <w:r w:rsidRPr="000C108D">
        <w:rPr>
          <w:sz w:val="23"/>
          <w:szCs w:val="23"/>
        </w:rPr>
        <w:t>Piegādes līgums projekts</w:t>
      </w:r>
      <w:r>
        <w:rPr>
          <w:sz w:val="23"/>
          <w:szCs w:val="23"/>
        </w:rPr>
        <w:t>.</w:t>
      </w:r>
    </w:p>
    <w:p w:rsidR="009E238A" w:rsidRPr="000C108D" w:rsidRDefault="009E238A" w:rsidP="009E238A">
      <w:pPr>
        <w:ind w:left="360"/>
        <w:rPr>
          <w:b/>
          <w:sz w:val="23"/>
          <w:szCs w:val="23"/>
        </w:rPr>
      </w:pPr>
    </w:p>
    <w:bookmarkEnd w:id="2"/>
    <w:bookmarkEnd w:id="3"/>
    <w:p w:rsidR="009E238A" w:rsidRPr="000C108D" w:rsidRDefault="009E238A" w:rsidP="009E238A">
      <w:pPr>
        <w:pStyle w:val="Caption"/>
        <w:jc w:val="right"/>
        <w:rPr>
          <w:caps/>
          <w:sz w:val="20"/>
          <w:szCs w:val="20"/>
        </w:rPr>
      </w:pPr>
    </w:p>
    <w:p w:rsidR="009E238A" w:rsidRPr="000C108D" w:rsidRDefault="009E238A" w:rsidP="009E238A">
      <w:pPr>
        <w:pStyle w:val="ListParagraph"/>
        <w:suppressAutoHyphens w:val="0"/>
        <w:ind w:left="2880"/>
        <w:jc w:val="right"/>
        <w:rPr>
          <w:b/>
          <w:sz w:val="20"/>
        </w:rPr>
      </w:pPr>
      <w:r w:rsidRPr="000C108D">
        <w:rPr>
          <w:lang w:eastAsia="en-US"/>
        </w:rPr>
        <w:br w:type="page"/>
      </w:r>
      <w:r w:rsidRPr="000C108D">
        <w:rPr>
          <w:b/>
          <w:sz w:val="20"/>
        </w:rPr>
        <w:t xml:space="preserve">1.Pielikums </w:t>
      </w:r>
      <w:r w:rsidRPr="000C108D">
        <w:rPr>
          <w:sz w:val="20"/>
        </w:rPr>
        <w:t>iepirkuma</w:t>
      </w:r>
      <w:r w:rsidRPr="000C108D">
        <w:rPr>
          <w:b/>
          <w:sz w:val="20"/>
        </w:rPr>
        <w:t xml:space="preserve"> </w:t>
      </w:r>
      <w:r w:rsidRPr="000C108D">
        <w:rPr>
          <w:sz w:val="20"/>
        </w:rPr>
        <w:t>nolikumam</w:t>
      </w:r>
      <w:r w:rsidRPr="000C108D">
        <w:rPr>
          <w:b/>
          <w:sz w:val="20"/>
        </w:rPr>
        <w:t xml:space="preserve"> </w:t>
      </w:r>
    </w:p>
    <w:p w:rsidR="005666F0" w:rsidRPr="005666F0" w:rsidRDefault="005666F0" w:rsidP="00FF4C94">
      <w:pPr>
        <w:jc w:val="right"/>
        <w:rPr>
          <w:sz w:val="20"/>
          <w:szCs w:val="20"/>
        </w:rPr>
      </w:pPr>
      <w:r w:rsidRPr="005666F0">
        <w:rPr>
          <w:bCs/>
          <w:sz w:val="20"/>
          <w:szCs w:val="20"/>
        </w:rPr>
        <w:t>„</w:t>
      </w:r>
      <w:r w:rsidR="00FF4C94">
        <w:rPr>
          <w:sz w:val="20"/>
          <w:szCs w:val="20"/>
        </w:rPr>
        <w:t xml:space="preserve">Ziemassvētku dāvanu piegāde </w:t>
      </w:r>
      <w:r w:rsidRPr="005666F0">
        <w:rPr>
          <w:sz w:val="20"/>
          <w:szCs w:val="20"/>
        </w:rPr>
        <w:t>Daugavpils pilsētas pašvaldības iestādēm”</w:t>
      </w:r>
    </w:p>
    <w:p w:rsidR="009E238A" w:rsidRPr="00732A60" w:rsidRDefault="005666F0" w:rsidP="005666F0">
      <w:pPr>
        <w:jc w:val="right"/>
        <w:rPr>
          <w:sz w:val="20"/>
          <w:szCs w:val="20"/>
        </w:rPr>
      </w:pPr>
      <w:r w:rsidRPr="005666F0">
        <w:rPr>
          <w:sz w:val="20"/>
          <w:szCs w:val="20"/>
        </w:rPr>
        <w:t xml:space="preserve">DPD </w:t>
      </w:r>
      <w:r w:rsidRPr="005666F0">
        <w:rPr>
          <w:bCs/>
          <w:sz w:val="20"/>
          <w:szCs w:val="20"/>
        </w:rPr>
        <w:t>2016/209</w:t>
      </w:r>
    </w:p>
    <w:p w:rsidR="009E238A" w:rsidRPr="000C108D" w:rsidRDefault="009E238A" w:rsidP="009E238A">
      <w:pPr>
        <w:tabs>
          <w:tab w:val="left" w:pos="0"/>
        </w:tabs>
        <w:spacing w:before="120" w:after="120"/>
        <w:jc w:val="right"/>
      </w:pPr>
    </w:p>
    <w:p w:rsidR="009E238A" w:rsidRPr="000C108D" w:rsidRDefault="009E238A" w:rsidP="009E238A">
      <w:pPr>
        <w:pStyle w:val="a0"/>
        <w:suppressLineNumbers w:val="0"/>
        <w:rPr>
          <w:sz w:val="23"/>
          <w:szCs w:val="23"/>
        </w:rPr>
      </w:pPr>
    </w:p>
    <w:p w:rsidR="009E238A" w:rsidRPr="000C108D" w:rsidRDefault="009E238A" w:rsidP="009E238A">
      <w:pPr>
        <w:pStyle w:val="a0"/>
        <w:suppressLineNumbers w:val="0"/>
        <w:rPr>
          <w:sz w:val="23"/>
          <w:szCs w:val="23"/>
        </w:rPr>
      </w:pPr>
      <w:r w:rsidRPr="000C108D">
        <w:rPr>
          <w:sz w:val="23"/>
          <w:szCs w:val="23"/>
        </w:rPr>
        <w:t>PIETEIKUMS</w:t>
      </w:r>
    </w:p>
    <w:p w:rsidR="009E238A" w:rsidRPr="000C108D" w:rsidRDefault="009E238A" w:rsidP="009E238A">
      <w:pPr>
        <w:pStyle w:val="a0"/>
        <w:suppressLineNumbers w:val="0"/>
        <w:rPr>
          <w:b w:val="0"/>
          <w:bCs w:val="0"/>
          <w:sz w:val="23"/>
          <w:szCs w:val="23"/>
        </w:rPr>
      </w:pPr>
      <w:r w:rsidRPr="000C108D">
        <w:rPr>
          <w:b w:val="0"/>
          <w:bCs w:val="0"/>
          <w:sz w:val="23"/>
          <w:szCs w:val="23"/>
        </w:rPr>
        <w:t>Daugavpilī</w:t>
      </w:r>
    </w:p>
    <w:p w:rsidR="009E238A" w:rsidRPr="000C108D" w:rsidRDefault="009E238A" w:rsidP="009E238A">
      <w:pPr>
        <w:rPr>
          <w:sz w:val="23"/>
          <w:szCs w:val="23"/>
        </w:rPr>
      </w:pPr>
      <w:r w:rsidRPr="000C108D">
        <w:rPr>
          <w:sz w:val="23"/>
          <w:szCs w:val="23"/>
        </w:rPr>
        <w:t>Komersants</w:t>
      </w:r>
    </w:p>
    <w:p w:rsidR="009E238A" w:rsidRPr="000C108D" w:rsidRDefault="009E238A" w:rsidP="009E238A">
      <w:pPr>
        <w:jc w:val="both"/>
        <w:rPr>
          <w:sz w:val="23"/>
          <w:szCs w:val="23"/>
        </w:rPr>
      </w:pPr>
      <w:r w:rsidRPr="000C108D">
        <w:rPr>
          <w:sz w:val="23"/>
          <w:szCs w:val="23"/>
        </w:rPr>
        <w:t>_____________________________________________________________________</w:t>
      </w:r>
      <w:r>
        <w:rPr>
          <w:sz w:val="23"/>
          <w:szCs w:val="23"/>
        </w:rPr>
        <w:t>_</w:t>
      </w:r>
      <w:r w:rsidRPr="000C108D">
        <w:rPr>
          <w:sz w:val="23"/>
          <w:szCs w:val="23"/>
        </w:rPr>
        <w:t>______</w:t>
      </w:r>
    </w:p>
    <w:p w:rsidR="009E238A" w:rsidRPr="000C108D" w:rsidRDefault="009E238A" w:rsidP="009E238A">
      <w:pPr>
        <w:ind w:firstLine="3119"/>
        <w:rPr>
          <w:sz w:val="23"/>
          <w:szCs w:val="23"/>
        </w:rPr>
      </w:pPr>
      <w:r w:rsidRPr="000C108D">
        <w:rPr>
          <w:sz w:val="23"/>
          <w:szCs w:val="23"/>
        </w:rPr>
        <w:t>(nosaukums)</w:t>
      </w:r>
    </w:p>
    <w:p w:rsidR="009E238A" w:rsidRPr="000C108D" w:rsidRDefault="009E238A" w:rsidP="009E238A">
      <w:pPr>
        <w:rPr>
          <w:sz w:val="23"/>
          <w:szCs w:val="23"/>
        </w:rPr>
      </w:pPr>
      <w:r w:rsidRPr="000C108D">
        <w:rPr>
          <w:sz w:val="23"/>
          <w:szCs w:val="23"/>
        </w:rPr>
        <w:t>Reģistrācijas Nr. _________________________________________________________</w:t>
      </w:r>
      <w:r>
        <w:rPr>
          <w:sz w:val="23"/>
          <w:szCs w:val="23"/>
        </w:rPr>
        <w:t>_</w:t>
      </w:r>
      <w:r w:rsidRPr="000C108D">
        <w:rPr>
          <w:sz w:val="23"/>
          <w:szCs w:val="23"/>
        </w:rPr>
        <w:t>____</w:t>
      </w:r>
    </w:p>
    <w:p w:rsidR="009E238A" w:rsidRPr="000C108D" w:rsidRDefault="009E238A" w:rsidP="009E238A">
      <w:pPr>
        <w:rPr>
          <w:sz w:val="23"/>
          <w:szCs w:val="23"/>
        </w:rPr>
      </w:pPr>
      <w:r w:rsidRPr="000C108D">
        <w:rPr>
          <w:sz w:val="23"/>
          <w:szCs w:val="23"/>
        </w:rPr>
        <w:t>Juridiskā adrese ____________________________________________________________________</w:t>
      </w:r>
      <w:r>
        <w:rPr>
          <w:sz w:val="23"/>
          <w:szCs w:val="23"/>
        </w:rPr>
        <w:t>_</w:t>
      </w:r>
      <w:r w:rsidRPr="000C108D">
        <w:rPr>
          <w:sz w:val="23"/>
          <w:szCs w:val="23"/>
        </w:rPr>
        <w:t>_______</w:t>
      </w:r>
    </w:p>
    <w:p w:rsidR="009E238A" w:rsidRPr="000C108D" w:rsidRDefault="009E238A" w:rsidP="009E238A">
      <w:pPr>
        <w:rPr>
          <w:sz w:val="23"/>
          <w:szCs w:val="23"/>
        </w:rPr>
      </w:pPr>
    </w:p>
    <w:p w:rsidR="009E238A" w:rsidRPr="000C108D" w:rsidRDefault="009E238A" w:rsidP="009E238A">
      <w:pPr>
        <w:rPr>
          <w:sz w:val="23"/>
          <w:szCs w:val="23"/>
        </w:rPr>
      </w:pPr>
      <w:r w:rsidRPr="000C108D">
        <w:rPr>
          <w:sz w:val="23"/>
          <w:szCs w:val="23"/>
        </w:rPr>
        <w:t>Nodokļu maksātāja (PVN) reģistrācijas Nr. __________________________________</w:t>
      </w:r>
      <w:r>
        <w:rPr>
          <w:sz w:val="23"/>
          <w:szCs w:val="23"/>
        </w:rPr>
        <w:t>_</w:t>
      </w:r>
      <w:r w:rsidRPr="000C108D">
        <w:rPr>
          <w:sz w:val="23"/>
          <w:szCs w:val="23"/>
        </w:rPr>
        <w:t>______</w:t>
      </w:r>
    </w:p>
    <w:p w:rsidR="009E238A" w:rsidRPr="000C108D" w:rsidRDefault="009E238A" w:rsidP="009E238A">
      <w:pPr>
        <w:rPr>
          <w:sz w:val="23"/>
          <w:szCs w:val="23"/>
        </w:rPr>
      </w:pPr>
    </w:p>
    <w:p w:rsidR="009E238A" w:rsidRDefault="009E238A" w:rsidP="009E238A">
      <w:pPr>
        <w:rPr>
          <w:sz w:val="23"/>
          <w:szCs w:val="23"/>
        </w:rPr>
      </w:pPr>
      <w:r>
        <w:rPr>
          <w:sz w:val="23"/>
          <w:szCs w:val="23"/>
        </w:rPr>
        <w:t>Reģistrācijas numurs Pārtikas un veterinārajā dienestā_________________________________</w:t>
      </w:r>
    </w:p>
    <w:p w:rsidR="009E238A" w:rsidRDefault="009E238A" w:rsidP="009E238A">
      <w:pPr>
        <w:rPr>
          <w:sz w:val="23"/>
          <w:szCs w:val="23"/>
        </w:rPr>
      </w:pPr>
    </w:p>
    <w:p w:rsidR="009E238A" w:rsidRPr="000C108D" w:rsidRDefault="009E238A" w:rsidP="009E238A">
      <w:pPr>
        <w:rPr>
          <w:sz w:val="23"/>
          <w:szCs w:val="23"/>
        </w:rPr>
      </w:pPr>
      <w:r w:rsidRPr="000C108D">
        <w:rPr>
          <w:sz w:val="23"/>
          <w:szCs w:val="23"/>
        </w:rPr>
        <w:t>tālr.,fakss___________________________ e-pasts____________________________</w:t>
      </w:r>
      <w:r>
        <w:rPr>
          <w:sz w:val="23"/>
          <w:szCs w:val="23"/>
        </w:rPr>
        <w:t>__</w:t>
      </w:r>
      <w:r w:rsidRPr="000C108D">
        <w:rPr>
          <w:sz w:val="23"/>
          <w:szCs w:val="23"/>
        </w:rPr>
        <w:t>_____</w:t>
      </w:r>
    </w:p>
    <w:p w:rsidR="009E238A" w:rsidRPr="000C108D" w:rsidRDefault="009E238A" w:rsidP="009E238A">
      <w:pPr>
        <w:rPr>
          <w:sz w:val="23"/>
          <w:szCs w:val="23"/>
        </w:rPr>
      </w:pPr>
    </w:p>
    <w:p w:rsidR="009E238A" w:rsidRDefault="009E238A" w:rsidP="009E238A">
      <w:pPr>
        <w:rPr>
          <w:sz w:val="23"/>
          <w:szCs w:val="23"/>
        </w:rPr>
      </w:pPr>
      <w:r>
        <w:rPr>
          <w:sz w:val="23"/>
          <w:szCs w:val="23"/>
        </w:rPr>
        <w:t xml:space="preserve">Iepirkuma kontaktpersonas </w:t>
      </w:r>
      <w:r w:rsidRPr="000C108D">
        <w:rPr>
          <w:sz w:val="23"/>
          <w:szCs w:val="23"/>
        </w:rPr>
        <w:t>amats, vārds, uzvārds, tālr</w:t>
      </w:r>
      <w:r>
        <w:rPr>
          <w:sz w:val="23"/>
          <w:szCs w:val="23"/>
        </w:rPr>
        <w:t>._________________________________</w:t>
      </w:r>
    </w:p>
    <w:p w:rsidR="009E238A" w:rsidRDefault="009E238A" w:rsidP="009E238A">
      <w:pPr>
        <w:rPr>
          <w:sz w:val="23"/>
          <w:szCs w:val="23"/>
        </w:rPr>
      </w:pPr>
    </w:p>
    <w:p w:rsidR="009E238A" w:rsidRPr="000C108D" w:rsidRDefault="009E238A" w:rsidP="009E238A">
      <w:pPr>
        <w:rPr>
          <w:sz w:val="23"/>
          <w:szCs w:val="23"/>
        </w:rPr>
      </w:pPr>
      <w:r>
        <w:rPr>
          <w:sz w:val="23"/>
          <w:szCs w:val="23"/>
        </w:rPr>
        <w:t>Par līguma izpildi atbildīgās personas</w:t>
      </w:r>
      <w:r w:rsidRPr="000C108D">
        <w:rPr>
          <w:sz w:val="23"/>
          <w:szCs w:val="23"/>
        </w:rPr>
        <w:t xml:space="preserve"> amats, vārds, uzvārds, tālr.______</w:t>
      </w:r>
      <w:r>
        <w:rPr>
          <w:sz w:val="23"/>
          <w:szCs w:val="23"/>
        </w:rPr>
        <w:t>_</w:t>
      </w:r>
      <w:r w:rsidRPr="000C108D">
        <w:rPr>
          <w:sz w:val="23"/>
          <w:szCs w:val="23"/>
        </w:rPr>
        <w:t>________</w:t>
      </w:r>
      <w:r>
        <w:rPr>
          <w:sz w:val="23"/>
          <w:szCs w:val="23"/>
        </w:rPr>
        <w:t>_</w:t>
      </w:r>
      <w:r w:rsidRPr="000C108D">
        <w:rPr>
          <w:sz w:val="23"/>
          <w:szCs w:val="23"/>
        </w:rPr>
        <w:t>________</w:t>
      </w:r>
    </w:p>
    <w:p w:rsidR="009E238A" w:rsidRPr="000C108D" w:rsidRDefault="009E238A" w:rsidP="009E238A">
      <w:pPr>
        <w:rPr>
          <w:sz w:val="23"/>
          <w:szCs w:val="23"/>
        </w:rPr>
      </w:pPr>
    </w:p>
    <w:p w:rsidR="009E238A" w:rsidRPr="000C108D" w:rsidRDefault="009E238A" w:rsidP="009E238A">
      <w:pPr>
        <w:rPr>
          <w:sz w:val="23"/>
          <w:szCs w:val="23"/>
        </w:rPr>
      </w:pPr>
      <w:r w:rsidRPr="000C108D">
        <w:rPr>
          <w:sz w:val="23"/>
          <w:szCs w:val="23"/>
        </w:rPr>
        <w:t>Bankas rekvizīti _________________________________________________________________________________________________________________________</w:t>
      </w:r>
      <w:r>
        <w:rPr>
          <w:sz w:val="23"/>
          <w:szCs w:val="23"/>
        </w:rPr>
        <w:t>_________________________________</w:t>
      </w:r>
    </w:p>
    <w:p w:rsidR="009E238A" w:rsidRPr="000C108D" w:rsidRDefault="009E238A" w:rsidP="009E238A">
      <w:pPr>
        <w:jc w:val="both"/>
        <w:rPr>
          <w:b/>
          <w:bCs/>
          <w:sz w:val="23"/>
          <w:szCs w:val="23"/>
        </w:rPr>
      </w:pPr>
    </w:p>
    <w:p w:rsidR="009E238A" w:rsidRPr="000C108D" w:rsidRDefault="009E238A" w:rsidP="009E238A">
      <w:pPr>
        <w:tabs>
          <w:tab w:val="left" w:pos="882"/>
        </w:tabs>
        <w:suppressAutoHyphens w:val="0"/>
        <w:autoSpaceDE w:val="0"/>
        <w:autoSpaceDN w:val="0"/>
        <w:adjustRightInd w:val="0"/>
        <w:spacing w:after="120"/>
        <w:jc w:val="both"/>
        <w:rPr>
          <w:sz w:val="23"/>
          <w:szCs w:val="23"/>
        </w:rPr>
      </w:pPr>
      <w:r w:rsidRPr="000C108D">
        <w:rPr>
          <w:sz w:val="23"/>
          <w:szCs w:val="23"/>
        </w:rPr>
        <w:t>tā direktora (vadītāja, valdes priekšsēdētāja, valdes locekļa) ar paraksta tiesībām (vārds, uzvārds) personā, ar šī pieteikuma iesniegšanu:</w:t>
      </w:r>
    </w:p>
    <w:p w:rsidR="009E238A" w:rsidRPr="005666F0" w:rsidRDefault="009E238A" w:rsidP="005666F0">
      <w:pPr>
        <w:pStyle w:val="ListParagraph"/>
        <w:numPr>
          <w:ilvl w:val="0"/>
          <w:numId w:val="3"/>
        </w:numPr>
        <w:jc w:val="both"/>
        <w:rPr>
          <w:b/>
          <w:sz w:val="23"/>
          <w:szCs w:val="23"/>
        </w:rPr>
      </w:pPr>
      <w:r w:rsidRPr="005666F0">
        <w:rPr>
          <w:sz w:val="23"/>
          <w:szCs w:val="23"/>
        </w:rPr>
        <w:t xml:space="preserve">Piesakās piedalīties iepirkumā </w:t>
      </w:r>
      <w:r w:rsidR="005666F0" w:rsidRPr="005666F0">
        <w:rPr>
          <w:b/>
          <w:bCs/>
          <w:sz w:val="23"/>
          <w:szCs w:val="23"/>
        </w:rPr>
        <w:t>„</w:t>
      </w:r>
      <w:r w:rsidR="005666F0" w:rsidRPr="005666F0">
        <w:rPr>
          <w:b/>
        </w:rPr>
        <w:t xml:space="preserve"> Ziemassvētku dāvanu piegāde Daugavpils pilsētas pašvaldības iestādēm</w:t>
      </w:r>
      <w:r w:rsidR="005666F0" w:rsidRPr="005666F0">
        <w:rPr>
          <w:b/>
          <w:sz w:val="23"/>
          <w:szCs w:val="23"/>
        </w:rPr>
        <w:t>”</w:t>
      </w:r>
      <w:r w:rsidR="005666F0">
        <w:rPr>
          <w:b/>
          <w:sz w:val="23"/>
          <w:szCs w:val="23"/>
        </w:rPr>
        <w:t xml:space="preserve">, </w:t>
      </w:r>
      <w:r w:rsidR="005666F0" w:rsidRPr="005666F0">
        <w:rPr>
          <w:b/>
          <w:sz w:val="23"/>
          <w:szCs w:val="23"/>
        </w:rPr>
        <w:t xml:space="preserve">DPD </w:t>
      </w:r>
      <w:r w:rsidR="005666F0" w:rsidRPr="005666F0">
        <w:rPr>
          <w:b/>
          <w:bCs/>
          <w:sz w:val="23"/>
          <w:szCs w:val="23"/>
        </w:rPr>
        <w:t>2016/209</w:t>
      </w:r>
      <w:r w:rsidRPr="005666F0">
        <w:rPr>
          <w:b/>
          <w:bCs/>
          <w:sz w:val="23"/>
          <w:szCs w:val="23"/>
        </w:rPr>
        <w:t xml:space="preserve">, </w:t>
      </w:r>
      <w:r w:rsidR="00F40D76">
        <w:rPr>
          <w:b/>
          <w:bCs/>
          <w:sz w:val="23"/>
          <w:szCs w:val="23"/>
        </w:rPr>
        <w:t>___.daļā</w:t>
      </w:r>
      <w:r w:rsidR="00F40D76" w:rsidRPr="00F40D76">
        <w:rPr>
          <w:b/>
          <w:bCs/>
          <w:sz w:val="23"/>
          <w:szCs w:val="23"/>
        </w:rPr>
        <w:t>/s</w:t>
      </w:r>
      <w:r w:rsidR="00F40D76">
        <w:rPr>
          <w:b/>
          <w:bCs/>
          <w:sz w:val="23"/>
          <w:szCs w:val="23"/>
        </w:rPr>
        <w:t xml:space="preserve">, </w:t>
      </w:r>
      <w:r w:rsidRPr="005666F0">
        <w:rPr>
          <w:sz w:val="23"/>
          <w:szCs w:val="23"/>
        </w:rPr>
        <w:t xml:space="preserve">piekrīt visiem Nolikuma nosacījumiem </w:t>
      </w:r>
      <w:r w:rsidRPr="005666F0">
        <w:rPr>
          <w:sz w:val="23"/>
          <w:szCs w:val="23"/>
          <w:lang w:eastAsia="en-US"/>
        </w:rPr>
        <w:t>un garantē Nolikuma un normatīvo aktu prasību izpildi. Nolikuma noteikumi ir skaidri un saprotami.</w:t>
      </w:r>
    </w:p>
    <w:p w:rsidR="009E238A" w:rsidRPr="000C108D" w:rsidRDefault="009E238A" w:rsidP="009E238A">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0C108D">
        <w:rPr>
          <w:sz w:val="23"/>
          <w:szCs w:val="23"/>
          <w:lang w:eastAsia="en-US"/>
        </w:rPr>
        <w:t xml:space="preserve">_____________ </w:t>
      </w:r>
      <w:r w:rsidRPr="000C108D">
        <w:rPr>
          <w:i/>
          <w:sz w:val="23"/>
          <w:szCs w:val="23"/>
          <w:lang w:eastAsia="en-US"/>
        </w:rPr>
        <w:t>(uzņēmuma nosaukums)</w:t>
      </w:r>
      <w:r w:rsidRPr="000C108D">
        <w:rPr>
          <w:sz w:val="23"/>
          <w:szCs w:val="23"/>
          <w:lang w:eastAsia="en-US"/>
        </w:rPr>
        <w:t xml:space="preserve"> apliecina, ka:</w:t>
      </w:r>
    </w:p>
    <w:p w:rsidR="009E238A" w:rsidRPr="000C108D" w:rsidRDefault="009E238A" w:rsidP="009E238A">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visa sniegtā informācija ir pilnīga un patiesa;</w:t>
      </w:r>
    </w:p>
    <w:p w:rsidR="009E238A" w:rsidRPr="000C108D" w:rsidRDefault="009E238A" w:rsidP="009E238A">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nekādā veidā nav ieinteresēts nevienā citā piedāvājumā, kas iesniegts šajā iepirkumā;</w:t>
      </w:r>
    </w:p>
    <w:p w:rsidR="009E238A" w:rsidRPr="000C108D" w:rsidRDefault="009E238A" w:rsidP="009E238A">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nav tādu apstākļu, kuri liegtu tiesības piedalīties iepirkumā un izpildīt Nolikumā norādītās prasības;</w:t>
      </w:r>
    </w:p>
    <w:p w:rsidR="009E238A" w:rsidRPr="000C108D" w:rsidRDefault="009E238A" w:rsidP="009E238A">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Piekrīt Nolikumā noteiktā līguma projekta nosacījumiem;</w:t>
      </w:r>
    </w:p>
    <w:p w:rsidR="009E238A" w:rsidRPr="000C108D" w:rsidRDefault="009E238A" w:rsidP="009E238A">
      <w:pPr>
        <w:pStyle w:val="Caption"/>
        <w:jc w:val="right"/>
        <w:rPr>
          <w:caps/>
          <w:sz w:val="20"/>
          <w:szCs w:val="20"/>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9E238A" w:rsidRPr="0051421D" w:rsidTr="00A9731F">
        <w:trPr>
          <w:trHeight w:val="278"/>
        </w:trPr>
        <w:tc>
          <w:tcPr>
            <w:tcW w:w="4588" w:type="dxa"/>
            <w:tcBorders>
              <w:top w:val="single" w:sz="4" w:space="0" w:color="000000"/>
              <w:left w:val="single" w:sz="4" w:space="0" w:color="000000"/>
              <w:bottom w:val="single" w:sz="4" w:space="0" w:color="000000"/>
            </w:tcBorders>
          </w:tcPr>
          <w:p w:rsidR="009E238A" w:rsidRPr="0051421D" w:rsidRDefault="009E238A" w:rsidP="00A9731F">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9E238A" w:rsidRPr="0051421D" w:rsidRDefault="009E238A" w:rsidP="00A9731F">
            <w:pPr>
              <w:keepLines/>
              <w:widowControl w:val="0"/>
              <w:ind w:left="425"/>
              <w:jc w:val="both"/>
              <w:rPr>
                <w:sz w:val="23"/>
                <w:szCs w:val="23"/>
              </w:rPr>
            </w:pPr>
          </w:p>
        </w:tc>
      </w:tr>
      <w:tr w:rsidR="009E238A" w:rsidRPr="0051421D" w:rsidTr="00A9731F">
        <w:trPr>
          <w:trHeight w:val="270"/>
        </w:trPr>
        <w:tc>
          <w:tcPr>
            <w:tcW w:w="4588" w:type="dxa"/>
            <w:tcBorders>
              <w:left w:val="single" w:sz="4" w:space="0" w:color="000000"/>
              <w:bottom w:val="single" w:sz="4" w:space="0" w:color="auto"/>
            </w:tcBorders>
          </w:tcPr>
          <w:p w:rsidR="009E238A" w:rsidRPr="0051421D" w:rsidRDefault="009E238A" w:rsidP="00A9731F">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rsidR="009E238A" w:rsidRPr="0051421D" w:rsidRDefault="009E238A" w:rsidP="00A9731F">
            <w:pPr>
              <w:keepLines/>
              <w:widowControl w:val="0"/>
              <w:ind w:left="425"/>
              <w:jc w:val="both"/>
              <w:rPr>
                <w:sz w:val="23"/>
                <w:szCs w:val="23"/>
              </w:rPr>
            </w:pPr>
          </w:p>
        </w:tc>
      </w:tr>
      <w:tr w:rsidR="009E238A" w:rsidRPr="0051421D" w:rsidTr="00A9731F">
        <w:trPr>
          <w:trHeight w:val="273"/>
        </w:trPr>
        <w:tc>
          <w:tcPr>
            <w:tcW w:w="4588" w:type="dxa"/>
            <w:tcBorders>
              <w:top w:val="single" w:sz="4" w:space="0" w:color="auto"/>
              <w:left w:val="single" w:sz="4" w:space="0" w:color="000000"/>
              <w:bottom w:val="single" w:sz="4" w:space="0" w:color="000000"/>
            </w:tcBorders>
          </w:tcPr>
          <w:p w:rsidR="009E238A" w:rsidRPr="0051421D" w:rsidRDefault="009E238A" w:rsidP="00A9731F">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rsidR="009E238A" w:rsidRPr="0051421D" w:rsidRDefault="009E238A" w:rsidP="00A9731F">
            <w:pPr>
              <w:keepLines/>
              <w:widowControl w:val="0"/>
              <w:ind w:left="425"/>
              <w:jc w:val="both"/>
              <w:rPr>
                <w:sz w:val="23"/>
                <w:szCs w:val="23"/>
              </w:rPr>
            </w:pPr>
          </w:p>
        </w:tc>
      </w:tr>
    </w:tbl>
    <w:p w:rsidR="009E238A" w:rsidRPr="000C108D" w:rsidRDefault="009E238A" w:rsidP="009E238A">
      <w:pPr>
        <w:pStyle w:val="Caption"/>
        <w:jc w:val="right"/>
        <w:rPr>
          <w:caps/>
          <w:sz w:val="20"/>
          <w:szCs w:val="20"/>
        </w:rPr>
      </w:pPr>
    </w:p>
    <w:p w:rsidR="009E238A" w:rsidRPr="000C108D" w:rsidRDefault="009E238A" w:rsidP="009E238A">
      <w:pPr>
        <w:pStyle w:val="Caption"/>
        <w:jc w:val="right"/>
        <w:rPr>
          <w:caps/>
          <w:sz w:val="20"/>
          <w:szCs w:val="20"/>
        </w:rPr>
        <w:sectPr w:rsidR="009E238A" w:rsidRPr="000C108D" w:rsidSect="00A9731F">
          <w:headerReference w:type="default" r:id="rId9"/>
          <w:footerReference w:type="default" r:id="rId10"/>
          <w:pgSz w:w="11906" w:h="16838"/>
          <w:pgMar w:top="1134" w:right="1134" w:bottom="1134" w:left="1843" w:header="709" w:footer="709" w:gutter="0"/>
          <w:cols w:space="708"/>
          <w:titlePg/>
          <w:docGrid w:linePitch="360"/>
        </w:sectPr>
      </w:pPr>
    </w:p>
    <w:p w:rsidR="009E238A" w:rsidRPr="00205CCB" w:rsidRDefault="009E238A" w:rsidP="009E238A">
      <w:pPr>
        <w:suppressAutoHyphens w:val="0"/>
        <w:ind w:left="2880"/>
        <w:jc w:val="right"/>
        <w:rPr>
          <w:sz w:val="20"/>
        </w:rPr>
      </w:pPr>
      <w:r w:rsidRPr="000C108D">
        <w:rPr>
          <w:b/>
          <w:sz w:val="20"/>
        </w:rPr>
        <w:t xml:space="preserve">2.Pielikums </w:t>
      </w:r>
      <w:r w:rsidRPr="00205CCB">
        <w:rPr>
          <w:sz w:val="20"/>
        </w:rPr>
        <w:t xml:space="preserve">iepirkuma nolikumam </w:t>
      </w:r>
    </w:p>
    <w:p w:rsidR="005666F0" w:rsidRPr="005666F0" w:rsidRDefault="005666F0" w:rsidP="00FF4C94">
      <w:pPr>
        <w:jc w:val="right"/>
        <w:rPr>
          <w:sz w:val="20"/>
          <w:szCs w:val="20"/>
        </w:rPr>
      </w:pPr>
      <w:r w:rsidRPr="005666F0">
        <w:rPr>
          <w:bCs/>
          <w:sz w:val="20"/>
          <w:szCs w:val="20"/>
        </w:rPr>
        <w:t>„</w:t>
      </w:r>
      <w:r w:rsidR="00FF4C94">
        <w:rPr>
          <w:sz w:val="20"/>
          <w:szCs w:val="20"/>
        </w:rPr>
        <w:t xml:space="preserve">Ziemassvētku dāvanu piegāde </w:t>
      </w:r>
      <w:r w:rsidRPr="005666F0">
        <w:rPr>
          <w:sz w:val="20"/>
          <w:szCs w:val="20"/>
        </w:rPr>
        <w:t>Daugavpils pilsētas pašvaldības iestādēm”</w:t>
      </w:r>
    </w:p>
    <w:p w:rsidR="009E238A" w:rsidRPr="000C108D" w:rsidRDefault="005666F0" w:rsidP="005666F0">
      <w:pPr>
        <w:suppressAutoHyphens w:val="0"/>
        <w:ind w:left="2880"/>
        <w:jc w:val="right"/>
        <w:rPr>
          <w:b/>
          <w:bCs/>
          <w:sz w:val="20"/>
          <w:szCs w:val="20"/>
        </w:rPr>
      </w:pPr>
      <w:r w:rsidRPr="005666F0">
        <w:rPr>
          <w:sz w:val="20"/>
          <w:szCs w:val="20"/>
        </w:rPr>
        <w:t xml:space="preserve">DPD </w:t>
      </w:r>
      <w:r w:rsidRPr="005666F0">
        <w:rPr>
          <w:bCs/>
          <w:sz w:val="20"/>
          <w:szCs w:val="20"/>
        </w:rPr>
        <w:t>2016/209</w:t>
      </w:r>
    </w:p>
    <w:p w:rsidR="00881FB0" w:rsidRDefault="00881FB0" w:rsidP="00881FB0">
      <w:pPr>
        <w:jc w:val="center"/>
        <w:rPr>
          <w:rFonts w:ascii="Cambria" w:hAnsi="Cambria" w:cs="Arial"/>
          <w:b/>
          <w:sz w:val="22"/>
          <w:szCs w:val="22"/>
          <w:lang w:eastAsia="zh-CN"/>
        </w:rPr>
      </w:pPr>
    </w:p>
    <w:p w:rsidR="00881FB0" w:rsidRPr="00FF4C94" w:rsidRDefault="00881FB0" w:rsidP="00881FB0">
      <w:pPr>
        <w:jc w:val="center"/>
        <w:rPr>
          <w:b/>
          <w:sz w:val="22"/>
          <w:szCs w:val="22"/>
          <w:lang w:eastAsia="zh-CN"/>
        </w:rPr>
      </w:pPr>
      <w:r w:rsidRPr="00FF4C94">
        <w:rPr>
          <w:b/>
          <w:sz w:val="22"/>
          <w:szCs w:val="22"/>
          <w:lang w:eastAsia="zh-CN"/>
        </w:rPr>
        <w:t>TEHNISKĀ SPECIFIKĀCIJA</w:t>
      </w:r>
    </w:p>
    <w:p w:rsidR="00881FB0" w:rsidRPr="00FF4C94" w:rsidRDefault="00881FB0" w:rsidP="00881FB0">
      <w:pPr>
        <w:jc w:val="center"/>
        <w:rPr>
          <w:b/>
          <w:sz w:val="22"/>
          <w:szCs w:val="22"/>
          <w:lang w:eastAsia="zh-CN"/>
        </w:rPr>
      </w:pPr>
    </w:p>
    <w:p w:rsidR="00881FB0" w:rsidRPr="00FF4C94" w:rsidRDefault="00881FB0" w:rsidP="00881FB0">
      <w:pPr>
        <w:tabs>
          <w:tab w:val="left" w:pos="0"/>
        </w:tabs>
        <w:jc w:val="center"/>
        <w:rPr>
          <w:b/>
        </w:rPr>
      </w:pPr>
      <w:r w:rsidRPr="00FF4C94">
        <w:rPr>
          <w:b/>
          <w:color w:val="000000"/>
          <w:lang w:eastAsia="en-US"/>
        </w:rPr>
        <w:t xml:space="preserve">I daļa </w:t>
      </w:r>
      <w:r w:rsidRPr="00FF4C94">
        <w:rPr>
          <w:b/>
        </w:rPr>
        <w:t>“Ziemassvētku dāvanu (paciņu) piegāde</w:t>
      </w:r>
    </w:p>
    <w:p w:rsidR="00881FB0" w:rsidRPr="00FF4C94" w:rsidRDefault="00881FB0" w:rsidP="00881FB0">
      <w:pPr>
        <w:shd w:val="clear" w:color="auto" w:fill="FFFFFF"/>
        <w:suppressAutoHyphens w:val="0"/>
        <w:autoSpaceDE w:val="0"/>
        <w:autoSpaceDN w:val="0"/>
        <w:adjustRightInd w:val="0"/>
        <w:jc w:val="center"/>
        <w:rPr>
          <w:b/>
        </w:rPr>
      </w:pPr>
      <w:r w:rsidRPr="00FF4C94">
        <w:rPr>
          <w:b/>
        </w:rPr>
        <w:t>Daugavpils pilsētas pašvaldības iestādes “Sociālais dienests” klientiem”</w:t>
      </w:r>
    </w:p>
    <w:p w:rsidR="00881FB0" w:rsidRPr="00FF4C94" w:rsidRDefault="00881FB0" w:rsidP="00881FB0">
      <w:pPr>
        <w:shd w:val="clear" w:color="auto" w:fill="FFFFFF"/>
        <w:suppressAutoHyphens w:val="0"/>
        <w:autoSpaceDE w:val="0"/>
        <w:autoSpaceDN w:val="0"/>
        <w:adjustRightInd w:val="0"/>
        <w:jc w:val="both"/>
        <w:rPr>
          <w:color w:val="000000"/>
          <w:sz w:val="22"/>
          <w:szCs w:val="22"/>
          <w:lang w:eastAsia="en-US"/>
        </w:rPr>
      </w:pPr>
    </w:p>
    <w:p w:rsidR="00881FB0" w:rsidRPr="00FF4C94" w:rsidRDefault="00881FB0" w:rsidP="00881FB0">
      <w:pPr>
        <w:shd w:val="clear" w:color="auto" w:fill="FFFFFF"/>
        <w:suppressAutoHyphens w:val="0"/>
        <w:autoSpaceDE w:val="0"/>
        <w:autoSpaceDN w:val="0"/>
        <w:adjustRightInd w:val="0"/>
        <w:ind w:firstLine="360"/>
        <w:jc w:val="both"/>
        <w:rPr>
          <w:color w:val="000000"/>
          <w:sz w:val="22"/>
          <w:szCs w:val="22"/>
          <w:lang w:eastAsia="en-US"/>
        </w:rPr>
      </w:pPr>
      <w:r w:rsidRPr="00FF4C94">
        <w:rPr>
          <w:color w:val="000000"/>
          <w:sz w:val="22"/>
          <w:szCs w:val="22"/>
          <w:lang w:eastAsia="en-US"/>
        </w:rPr>
        <w:t xml:space="preserve">Pretendents 10 (desmit) kalendāro dienu laikā iesaiņo tehniskās specifikācijas 1..punktā noteiktās Ziemassvētku dāvanas (paciņas) attiecīgajā daudzumā un piegādā tas Daugavpils pilsētas </w:t>
      </w:r>
      <w:r w:rsidRPr="00FF4C94">
        <w:t xml:space="preserve">pašvaldības iestādei “Sociālais dienests” </w:t>
      </w:r>
      <w:r w:rsidRPr="00FF4C94">
        <w:rPr>
          <w:color w:val="000000"/>
          <w:sz w:val="22"/>
          <w:szCs w:val="22"/>
          <w:lang w:eastAsia="en-US"/>
        </w:rPr>
        <w:t>uz šādām adresēm: Liepājas ielā 4 (Sociālās aprūpes un rehabilitācijas dienas centrs) un Šaurā ielā 28 (Sociālā māja), pirms preces piegādes saskaņojot ar Pircēja pārstāvi piegādes komplektāciju.</w:t>
      </w:r>
      <w:r w:rsidR="005805A5" w:rsidRPr="005805A5">
        <w:rPr>
          <w:sz w:val="22"/>
          <w:szCs w:val="22"/>
          <w:lang w:eastAsia="en-US"/>
        </w:rPr>
        <w:t xml:space="preserve"> </w:t>
      </w:r>
      <w:r w:rsidR="005805A5" w:rsidRPr="00FF4C94">
        <w:rPr>
          <w:sz w:val="22"/>
          <w:szCs w:val="22"/>
          <w:lang w:eastAsia="en-US"/>
        </w:rPr>
        <w:t xml:space="preserve">Derīguma termiņš: vismaz </w:t>
      </w:r>
      <w:r w:rsidR="005805A5">
        <w:rPr>
          <w:sz w:val="22"/>
          <w:szCs w:val="22"/>
          <w:lang w:eastAsia="en-US"/>
        </w:rPr>
        <w:t>līdz 2017.gada 1.martam</w:t>
      </w:r>
      <w:r w:rsidR="005805A5" w:rsidRPr="00FF4C94">
        <w:rPr>
          <w:sz w:val="22"/>
          <w:szCs w:val="22"/>
          <w:lang w:eastAsia="en-US"/>
        </w:rPr>
        <w:t>.</w:t>
      </w:r>
    </w:p>
    <w:p w:rsidR="00881FB0" w:rsidRPr="00FF4C94" w:rsidRDefault="00881FB0" w:rsidP="00881FB0">
      <w:pPr>
        <w:shd w:val="clear" w:color="auto" w:fill="FFFFFF"/>
        <w:suppressAutoHyphens w:val="0"/>
        <w:autoSpaceDE w:val="0"/>
        <w:autoSpaceDN w:val="0"/>
        <w:adjustRightInd w:val="0"/>
        <w:jc w:val="center"/>
        <w:rPr>
          <w:b/>
          <w:color w:val="000000"/>
          <w:lang w:eastAsia="en-US"/>
        </w:rPr>
      </w:pPr>
    </w:p>
    <w:p w:rsidR="00881FB0" w:rsidRPr="00FF4C94" w:rsidRDefault="00881FB0" w:rsidP="00881FB0">
      <w:pPr>
        <w:numPr>
          <w:ilvl w:val="0"/>
          <w:numId w:val="38"/>
        </w:numPr>
        <w:suppressAutoHyphens w:val="0"/>
        <w:ind w:left="499" w:hanging="357"/>
        <w:contextualSpacing/>
        <w:jc w:val="both"/>
        <w:rPr>
          <w:sz w:val="22"/>
          <w:szCs w:val="22"/>
          <w:lang w:eastAsia="ru-RU"/>
        </w:rPr>
      </w:pPr>
      <w:r w:rsidRPr="00FF4C94">
        <w:rPr>
          <w:sz w:val="22"/>
          <w:szCs w:val="22"/>
          <w:lang w:eastAsia="ru-RU"/>
        </w:rPr>
        <w:t xml:space="preserve">Ziemassvētku dāvanu (paciņu), daudzums 425 (četri simti divdesmit pieci) gab., saturs: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794"/>
        <w:gridCol w:w="1403"/>
        <w:gridCol w:w="1125"/>
        <w:gridCol w:w="2869"/>
      </w:tblGrid>
      <w:tr w:rsidR="00881FB0" w:rsidRPr="00FF4C94" w:rsidTr="00881FB0">
        <w:tc>
          <w:tcPr>
            <w:tcW w:w="700" w:type="dxa"/>
            <w:shd w:val="clear" w:color="auto" w:fill="auto"/>
            <w:vAlign w:val="center"/>
          </w:tcPr>
          <w:p w:rsidR="00881FB0" w:rsidRPr="00FF4C94" w:rsidRDefault="00881FB0" w:rsidP="00881FB0">
            <w:pPr>
              <w:suppressAutoHyphens w:val="0"/>
              <w:jc w:val="center"/>
              <w:rPr>
                <w:b/>
                <w:sz w:val="22"/>
                <w:szCs w:val="22"/>
                <w:lang w:eastAsia="en-US"/>
              </w:rPr>
            </w:pPr>
            <w:r w:rsidRPr="00FF4C94">
              <w:rPr>
                <w:b/>
                <w:sz w:val="22"/>
                <w:szCs w:val="22"/>
                <w:lang w:eastAsia="en-US"/>
              </w:rPr>
              <w:t>Nr.</w:t>
            </w:r>
          </w:p>
          <w:p w:rsidR="00881FB0" w:rsidRPr="00FF4C94" w:rsidRDefault="00881FB0" w:rsidP="00881FB0">
            <w:pPr>
              <w:suppressAutoHyphens w:val="0"/>
              <w:jc w:val="center"/>
              <w:rPr>
                <w:b/>
                <w:sz w:val="22"/>
                <w:szCs w:val="22"/>
                <w:lang w:eastAsia="en-US"/>
              </w:rPr>
            </w:pPr>
            <w:r w:rsidRPr="00FF4C94">
              <w:rPr>
                <w:b/>
                <w:sz w:val="22"/>
                <w:szCs w:val="22"/>
                <w:lang w:eastAsia="en-US"/>
              </w:rPr>
              <w:t>p.k.</w:t>
            </w:r>
          </w:p>
        </w:tc>
        <w:tc>
          <w:tcPr>
            <w:tcW w:w="2794" w:type="dxa"/>
            <w:shd w:val="clear" w:color="auto" w:fill="auto"/>
            <w:vAlign w:val="center"/>
          </w:tcPr>
          <w:p w:rsidR="00881FB0" w:rsidRPr="00FF4C94" w:rsidRDefault="00881FB0" w:rsidP="00881FB0">
            <w:pPr>
              <w:suppressAutoHyphens w:val="0"/>
              <w:jc w:val="center"/>
              <w:rPr>
                <w:b/>
                <w:sz w:val="22"/>
                <w:szCs w:val="22"/>
                <w:lang w:eastAsia="en-US"/>
              </w:rPr>
            </w:pPr>
            <w:r w:rsidRPr="00FF4C94">
              <w:rPr>
                <w:b/>
                <w:sz w:val="22"/>
                <w:szCs w:val="22"/>
                <w:lang w:eastAsia="en-US"/>
              </w:rPr>
              <w:t>Preces nosaukums</w:t>
            </w:r>
          </w:p>
        </w:tc>
        <w:tc>
          <w:tcPr>
            <w:tcW w:w="1403" w:type="dxa"/>
            <w:shd w:val="clear" w:color="auto" w:fill="auto"/>
            <w:vAlign w:val="center"/>
          </w:tcPr>
          <w:p w:rsidR="00881FB0" w:rsidRPr="00FF4C94" w:rsidRDefault="00881FB0" w:rsidP="00881FB0">
            <w:pPr>
              <w:suppressAutoHyphens w:val="0"/>
              <w:jc w:val="center"/>
              <w:rPr>
                <w:b/>
                <w:sz w:val="22"/>
                <w:szCs w:val="22"/>
                <w:lang w:eastAsia="en-US"/>
              </w:rPr>
            </w:pPr>
            <w:r w:rsidRPr="00FF4C94">
              <w:rPr>
                <w:b/>
                <w:sz w:val="22"/>
                <w:szCs w:val="22"/>
                <w:lang w:eastAsia="en-US"/>
              </w:rPr>
              <w:t xml:space="preserve">Mērvienība </w:t>
            </w:r>
          </w:p>
        </w:tc>
        <w:tc>
          <w:tcPr>
            <w:tcW w:w="1125" w:type="dxa"/>
            <w:shd w:val="clear" w:color="auto" w:fill="auto"/>
            <w:vAlign w:val="center"/>
          </w:tcPr>
          <w:p w:rsidR="00881FB0" w:rsidRPr="00FF4C94" w:rsidRDefault="00881FB0" w:rsidP="00881FB0">
            <w:pPr>
              <w:suppressAutoHyphens w:val="0"/>
              <w:jc w:val="center"/>
              <w:rPr>
                <w:b/>
                <w:sz w:val="22"/>
                <w:szCs w:val="22"/>
                <w:lang w:eastAsia="en-US"/>
              </w:rPr>
            </w:pPr>
            <w:r w:rsidRPr="00FF4C94">
              <w:rPr>
                <w:b/>
                <w:sz w:val="22"/>
                <w:szCs w:val="22"/>
                <w:lang w:eastAsia="en-US"/>
              </w:rPr>
              <w:t>Svars ne mazāk kā</w:t>
            </w:r>
          </w:p>
        </w:tc>
        <w:tc>
          <w:tcPr>
            <w:tcW w:w="2869" w:type="dxa"/>
            <w:shd w:val="clear" w:color="auto" w:fill="auto"/>
            <w:vAlign w:val="center"/>
          </w:tcPr>
          <w:p w:rsidR="00881FB0" w:rsidRPr="00FF4C94" w:rsidRDefault="00881FB0" w:rsidP="00881FB0">
            <w:pPr>
              <w:suppressAutoHyphens w:val="0"/>
              <w:jc w:val="center"/>
              <w:rPr>
                <w:b/>
                <w:sz w:val="22"/>
                <w:szCs w:val="22"/>
                <w:lang w:eastAsia="en-US"/>
              </w:rPr>
            </w:pPr>
            <w:r w:rsidRPr="00FF4C94">
              <w:rPr>
                <w:b/>
                <w:sz w:val="22"/>
                <w:szCs w:val="22"/>
                <w:lang w:eastAsia="en-US"/>
              </w:rPr>
              <w:t>Cena par 1 dāvanu (paciņu) EUR bez PVN</w:t>
            </w:r>
          </w:p>
        </w:tc>
      </w:tr>
      <w:tr w:rsidR="00881FB0" w:rsidRPr="00FF4C94" w:rsidTr="00881FB0">
        <w:tc>
          <w:tcPr>
            <w:tcW w:w="700"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1.</w:t>
            </w:r>
          </w:p>
        </w:tc>
        <w:tc>
          <w:tcPr>
            <w:tcW w:w="2794" w:type="dxa"/>
            <w:shd w:val="clear" w:color="auto" w:fill="auto"/>
          </w:tcPr>
          <w:p w:rsidR="00881FB0" w:rsidRPr="00FF4C94" w:rsidRDefault="00881FB0" w:rsidP="00881FB0">
            <w:pPr>
              <w:suppressAutoHyphens w:val="0"/>
              <w:jc w:val="both"/>
              <w:rPr>
                <w:sz w:val="22"/>
                <w:szCs w:val="22"/>
                <w:lang w:eastAsia="en-US"/>
              </w:rPr>
            </w:pPr>
            <w:r w:rsidRPr="00FF4C94">
              <w:rPr>
                <w:sz w:val="22"/>
                <w:szCs w:val="22"/>
                <w:lang w:eastAsia="en-US"/>
              </w:rPr>
              <w:t>Šokolādes konfekšu kārba</w:t>
            </w:r>
          </w:p>
        </w:tc>
        <w:tc>
          <w:tcPr>
            <w:tcW w:w="1403"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gr</w:t>
            </w:r>
          </w:p>
        </w:tc>
        <w:tc>
          <w:tcPr>
            <w:tcW w:w="1125"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200</w:t>
            </w:r>
          </w:p>
        </w:tc>
        <w:tc>
          <w:tcPr>
            <w:tcW w:w="2869" w:type="dxa"/>
            <w:vMerge w:val="restart"/>
            <w:shd w:val="clear" w:color="auto" w:fill="auto"/>
          </w:tcPr>
          <w:p w:rsidR="00881FB0" w:rsidRPr="00FF4C94" w:rsidRDefault="00881FB0" w:rsidP="00881FB0">
            <w:pPr>
              <w:suppressAutoHyphens w:val="0"/>
              <w:jc w:val="both"/>
              <w:rPr>
                <w:sz w:val="22"/>
                <w:szCs w:val="22"/>
                <w:lang w:eastAsia="en-US"/>
              </w:rPr>
            </w:pPr>
          </w:p>
        </w:tc>
      </w:tr>
      <w:tr w:rsidR="00881FB0" w:rsidRPr="00FF4C94" w:rsidTr="00881FB0">
        <w:tc>
          <w:tcPr>
            <w:tcW w:w="700" w:type="dxa"/>
            <w:shd w:val="clear" w:color="auto" w:fill="auto"/>
          </w:tcPr>
          <w:p w:rsidR="00881FB0" w:rsidRPr="00FF4C94" w:rsidRDefault="00881FB0" w:rsidP="00881FB0">
            <w:pPr>
              <w:numPr>
                <w:ilvl w:val="0"/>
                <w:numId w:val="38"/>
              </w:numPr>
              <w:suppressAutoHyphens w:val="0"/>
              <w:contextualSpacing/>
              <w:jc w:val="center"/>
              <w:rPr>
                <w:sz w:val="22"/>
                <w:szCs w:val="22"/>
                <w:lang w:eastAsia="ru-RU"/>
              </w:rPr>
            </w:pPr>
          </w:p>
        </w:tc>
        <w:tc>
          <w:tcPr>
            <w:tcW w:w="2794" w:type="dxa"/>
            <w:shd w:val="clear" w:color="auto" w:fill="auto"/>
          </w:tcPr>
          <w:p w:rsidR="00881FB0" w:rsidRPr="00FF4C94" w:rsidRDefault="00881FB0" w:rsidP="00881FB0">
            <w:pPr>
              <w:suppressAutoHyphens w:val="0"/>
              <w:jc w:val="both"/>
              <w:rPr>
                <w:sz w:val="22"/>
                <w:szCs w:val="22"/>
                <w:lang w:eastAsia="en-US"/>
              </w:rPr>
            </w:pPr>
            <w:r w:rsidRPr="00FF4C94">
              <w:rPr>
                <w:sz w:val="22"/>
                <w:szCs w:val="22"/>
                <w:lang w:eastAsia="en-US"/>
              </w:rPr>
              <w:t>Melnā tēja kastītē</w:t>
            </w:r>
          </w:p>
        </w:tc>
        <w:tc>
          <w:tcPr>
            <w:tcW w:w="1403"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gr</w:t>
            </w:r>
          </w:p>
        </w:tc>
        <w:tc>
          <w:tcPr>
            <w:tcW w:w="1125"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100</w:t>
            </w:r>
          </w:p>
        </w:tc>
        <w:tc>
          <w:tcPr>
            <w:tcW w:w="2869" w:type="dxa"/>
            <w:vMerge/>
            <w:shd w:val="clear" w:color="auto" w:fill="auto"/>
          </w:tcPr>
          <w:p w:rsidR="00881FB0" w:rsidRPr="00FF4C94" w:rsidRDefault="00881FB0" w:rsidP="00881FB0">
            <w:pPr>
              <w:suppressAutoHyphens w:val="0"/>
              <w:jc w:val="both"/>
              <w:rPr>
                <w:sz w:val="22"/>
                <w:szCs w:val="22"/>
                <w:lang w:eastAsia="en-US"/>
              </w:rPr>
            </w:pPr>
          </w:p>
        </w:tc>
      </w:tr>
      <w:tr w:rsidR="00881FB0" w:rsidRPr="00FF4C94" w:rsidTr="00881FB0">
        <w:tc>
          <w:tcPr>
            <w:tcW w:w="700"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3.</w:t>
            </w:r>
          </w:p>
        </w:tc>
        <w:tc>
          <w:tcPr>
            <w:tcW w:w="2794" w:type="dxa"/>
            <w:shd w:val="clear" w:color="auto" w:fill="auto"/>
          </w:tcPr>
          <w:p w:rsidR="00881FB0" w:rsidRPr="00FF4C94" w:rsidRDefault="00881FB0" w:rsidP="00881FB0">
            <w:pPr>
              <w:suppressAutoHyphens w:val="0"/>
              <w:jc w:val="both"/>
              <w:rPr>
                <w:sz w:val="22"/>
                <w:szCs w:val="22"/>
                <w:lang w:eastAsia="en-US"/>
              </w:rPr>
            </w:pPr>
            <w:r w:rsidRPr="00FF4C94">
              <w:rPr>
                <w:sz w:val="22"/>
                <w:szCs w:val="22"/>
                <w:lang w:eastAsia="en-US"/>
              </w:rPr>
              <w:t>Vaniļas zefīrs</w:t>
            </w:r>
          </w:p>
        </w:tc>
        <w:tc>
          <w:tcPr>
            <w:tcW w:w="1403"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gr</w:t>
            </w:r>
          </w:p>
        </w:tc>
        <w:tc>
          <w:tcPr>
            <w:tcW w:w="1125"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225</w:t>
            </w:r>
          </w:p>
        </w:tc>
        <w:tc>
          <w:tcPr>
            <w:tcW w:w="2869" w:type="dxa"/>
            <w:vMerge/>
            <w:shd w:val="clear" w:color="auto" w:fill="auto"/>
          </w:tcPr>
          <w:p w:rsidR="00881FB0" w:rsidRPr="00FF4C94" w:rsidRDefault="00881FB0" w:rsidP="00881FB0">
            <w:pPr>
              <w:suppressAutoHyphens w:val="0"/>
              <w:jc w:val="both"/>
              <w:rPr>
                <w:sz w:val="22"/>
                <w:szCs w:val="22"/>
                <w:lang w:eastAsia="en-US"/>
              </w:rPr>
            </w:pPr>
          </w:p>
        </w:tc>
      </w:tr>
      <w:tr w:rsidR="00881FB0" w:rsidRPr="00FF4C94" w:rsidTr="00881FB0">
        <w:tc>
          <w:tcPr>
            <w:tcW w:w="700"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4.</w:t>
            </w:r>
          </w:p>
        </w:tc>
        <w:tc>
          <w:tcPr>
            <w:tcW w:w="2794" w:type="dxa"/>
            <w:shd w:val="clear" w:color="auto" w:fill="auto"/>
          </w:tcPr>
          <w:p w:rsidR="00881FB0" w:rsidRPr="00FF4C94" w:rsidRDefault="00881FB0" w:rsidP="00881FB0">
            <w:pPr>
              <w:suppressAutoHyphens w:val="0"/>
              <w:jc w:val="both"/>
              <w:rPr>
                <w:sz w:val="22"/>
                <w:szCs w:val="22"/>
                <w:lang w:eastAsia="en-US"/>
              </w:rPr>
            </w:pPr>
            <w:r w:rsidRPr="00FF4C94">
              <w:rPr>
                <w:sz w:val="22"/>
                <w:szCs w:val="22"/>
                <w:lang w:eastAsia="en-US"/>
              </w:rPr>
              <w:t>Iebiezināta kafija</w:t>
            </w:r>
          </w:p>
        </w:tc>
        <w:tc>
          <w:tcPr>
            <w:tcW w:w="1403"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gr</w:t>
            </w:r>
          </w:p>
        </w:tc>
        <w:tc>
          <w:tcPr>
            <w:tcW w:w="1125"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350</w:t>
            </w:r>
          </w:p>
        </w:tc>
        <w:tc>
          <w:tcPr>
            <w:tcW w:w="2869" w:type="dxa"/>
            <w:vMerge/>
            <w:shd w:val="clear" w:color="auto" w:fill="auto"/>
          </w:tcPr>
          <w:p w:rsidR="00881FB0" w:rsidRPr="00FF4C94" w:rsidRDefault="00881FB0" w:rsidP="00881FB0">
            <w:pPr>
              <w:suppressAutoHyphens w:val="0"/>
              <w:jc w:val="both"/>
              <w:rPr>
                <w:sz w:val="22"/>
                <w:szCs w:val="22"/>
                <w:lang w:eastAsia="en-US"/>
              </w:rPr>
            </w:pPr>
          </w:p>
        </w:tc>
      </w:tr>
      <w:tr w:rsidR="00881FB0" w:rsidRPr="00FF4C94" w:rsidTr="00881FB0">
        <w:tc>
          <w:tcPr>
            <w:tcW w:w="700"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5.</w:t>
            </w:r>
          </w:p>
        </w:tc>
        <w:tc>
          <w:tcPr>
            <w:tcW w:w="2794" w:type="dxa"/>
            <w:shd w:val="clear" w:color="auto" w:fill="auto"/>
          </w:tcPr>
          <w:p w:rsidR="00881FB0" w:rsidRPr="00FF4C94" w:rsidRDefault="00881FB0" w:rsidP="00881FB0">
            <w:pPr>
              <w:suppressAutoHyphens w:val="0"/>
              <w:jc w:val="both"/>
              <w:rPr>
                <w:sz w:val="22"/>
                <w:szCs w:val="22"/>
                <w:lang w:eastAsia="en-US"/>
              </w:rPr>
            </w:pPr>
            <w:r w:rsidRPr="00FF4C94">
              <w:rPr>
                <w:sz w:val="22"/>
                <w:szCs w:val="22"/>
                <w:lang w:eastAsia="en-US"/>
              </w:rPr>
              <w:t>Kafija (šķīstošā)</w:t>
            </w:r>
          </w:p>
        </w:tc>
        <w:tc>
          <w:tcPr>
            <w:tcW w:w="1403"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gr</w:t>
            </w:r>
          </w:p>
        </w:tc>
        <w:tc>
          <w:tcPr>
            <w:tcW w:w="1125"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100</w:t>
            </w:r>
          </w:p>
        </w:tc>
        <w:tc>
          <w:tcPr>
            <w:tcW w:w="2869" w:type="dxa"/>
            <w:vMerge/>
            <w:shd w:val="clear" w:color="auto" w:fill="auto"/>
          </w:tcPr>
          <w:p w:rsidR="00881FB0" w:rsidRPr="00FF4C94" w:rsidRDefault="00881FB0" w:rsidP="00881FB0">
            <w:pPr>
              <w:suppressAutoHyphens w:val="0"/>
              <w:jc w:val="both"/>
              <w:rPr>
                <w:sz w:val="22"/>
                <w:szCs w:val="22"/>
                <w:lang w:eastAsia="en-US"/>
              </w:rPr>
            </w:pPr>
          </w:p>
        </w:tc>
      </w:tr>
      <w:tr w:rsidR="00881FB0" w:rsidRPr="00FF4C94" w:rsidTr="00881FB0">
        <w:tc>
          <w:tcPr>
            <w:tcW w:w="700"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6.</w:t>
            </w:r>
          </w:p>
        </w:tc>
        <w:tc>
          <w:tcPr>
            <w:tcW w:w="2794" w:type="dxa"/>
            <w:shd w:val="clear" w:color="auto" w:fill="auto"/>
          </w:tcPr>
          <w:p w:rsidR="00881FB0" w:rsidRPr="00FF4C94" w:rsidRDefault="00881FB0" w:rsidP="00881FB0">
            <w:pPr>
              <w:suppressAutoHyphens w:val="0"/>
              <w:jc w:val="both"/>
              <w:rPr>
                <w:sz w:val="22"/>
                <w:szCs w:val="22"/>
                <w:lang w:eastAsia="en-US"/>
              </w:rPr>
            </w:pPr>
            <w:r w:rsidRPr="00FF4C94">
              <w:rPr>
                <w:sz w:val="22"/>
                <w:szCs w:val="22"/>
                <w:lang w:eastAsia="en-US"/>
              </w:rPr>
              <w:t>Dažāda veida cepumi (asorti)</w:t>
            </w:r>
          </w:p>
        </w:tc>
        <w:tc>
          <w:tcPr>
            <w:tcW w:w="1403"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gr</w:t>
            </w:r>
          </w:p>
        </w:tc>
        <w:tc>
          <w:tcPr>
            <w:tcW w:w="1125"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500</w:t>
            </w:r>
          </w:p>
        </w:tc>
        <w:tc>
          <w:tcPr>
            <w:tcW w:w="2869" w:type="dxa"/>
            <w:vMerge/>
            <w:shd w:val="clear" w:color="auto" w:fill="auto"/>
          </w:tcPr>
          <w:p w:rsidR="00881FB0" w:rsidRPr="00FF4C94" w:rsidRDefault="00881FB0" w:rsidP="00881FB0">
            <w:pPr>
              <w:suppressAutoHyphens w:val="0"/>
              <w:jc w:val="both"/>
              <w:rPr>
                <w:sz w:val="22"/>
                <w:szCs w:val="22"/>
                <w:lang w:eastAsia="en-US"/>
              </w:rPr>
            </w:pPr>
          </w:p>
        </w:tc>
      </w:tr>
      <w:tr w:rsidR="00881FB0" w:rsidRPr="00FF4C94" w:rsidTr="00881FB0">
        <w:tc>
          <w:tcPr>
            <w:tcW w:w="700"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7.</w:t>
            </w:r>
          </w:p>
        </w:tc>
        <w:tc>
          <w:tcPr>
            <w:tcW w:w="2794" w:type="dxa"/>
            <w:shd w:val="clear" w:color="auto" w:fill="auto"/>
          </w:tcPr>
          <w:p w:rsidR="00881FB0" w:rsidRPr="00FF4C94" w:rsidRDefault="00881FB0" w:rsidP="00881FB0">
            <w:pPr>
              <w:suppressAutoHyphens w:val="0"/>
              <w:rPr>
                <w:sz w:val="22"/>
                <w:szCs w:val="22"/>
                <w:lang w:eastAsia="en-US"/>
              </w:rPr>
            </w:pPr>
            <w:r w:rsidRPr="00FF4C94">
              <w:rPr>
                <w:sz w:val="22"/>
                <w:szCs w:val="22"/>
                <w:lang w:eastAsia="en-US"/>
              </w:rPr>
              <w:t>Dāvanu maisiņš (iesaiņojums)*</w:t>
            </w:r>
          </w:p>
        </w:tc>
        <w:tc>
          <w:tcPr>
            <w:tcW w:w="1403"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gab.</w:t>
            </w:r>
          </w:p>
        </w:tc>
        <w:tc>
          <w:tcPr>
            <w:tcW w:w="1125" w:type="dxa"/>
            <w:shd w:val="clear" w:color="auto" w:fill="auto"/>
          </w:tcPr>
          <w:p w:rsidR="00881FB0" w:rsidRPr="00FF4C94" w:rsidRDefault="00881FB0" w:rsidP="00881FB0">
            <w:pPr>
              <w:suppressAutoHyphens w:val="0"/>
              <w:jc w:val="center"/>
              <w:rPr>
                <w:sz w:val="22"/>
                <w:szCs w:val="22"/>
                <w:lang w:eastAsia="en-US"/>
              </w:rPr>
            </w:pPr>
            <w:r w:rsidRPr="00FF4C94">
              <w:rPr>
                <w:sz w:val="22"/>
                <w:szCs w:val="22"/>
                <w:lang w:eastAsia="en-US"/>
              </w:rPr>
              <w:t>1</w:t>
            </w:r>
          </w:p>
        </w:tc>
        <w:tc>
          <w:tcPr>
            <w:tcW w:w="2869" w:type="dxa"/>
            <w:vMerge/>
            <w:shd w:val="clear" w:color="auto" w:fill="auto"/>
          </w:tcPr>
          <w:p w:rsidR="00881FB0" w:rsidRPr="00FF4C94" w:rsidRDefault="00881FB0" w:rsidP="00881FB0">
            <w:pPr>
              <w:suppressAutoHyphens w:val="0"/>
              <w:jc w:val="both"/>
              <w:rPr>
                <w:sz w:val="22"/>
                <w:szCs w:val="22"/>
                <w:lang w:eastAsia="en-US"/>
              </w:rPr>
            </w:pPr>
          </w:p>
        </w:tc>
      </w:tr>
      <w:tr w:rsidR="00881FB0" w:rsidRPr="00FF4C94" w:rsidTr="00881FB0">
        <w:tc>
          <w:tcPr>
            <w:tcW w:w="6022" w:type="dxa"/>
            <w:gridSpan w:val="4"/>
            <w:shd w:val="clear" w:color="auto" w:fill="auto"/>
            <w:vAlign w:val="center"/>
          </w:tcPr>
          <w:p w:rsidR="00881FB0" w:rsidRPr="00FF4C94" w:rsidRDefault="00881FB0" w:rsidP="00795BB3">
            <w:pPr>
              <w:suppressAutoHyphens w:val="0"/>
              <w:jc w:val="right"/>
              <w:rPr>
                <w:sz w:val="22"/>
                <w:szCs w:val="22"/>
                <w:lang w:eastAsia="en-US"/>
              </w:rPr>
            </w:pPr>
            <w:r w:rsidRPr="00FF4C94">
              <w:rPr>
                <w:sz w:val="22"/>
                <w:szCs w:val="22"/>
                <w:lang w:eastAsia="en-US"/>
              </w:rPr>
              <w:t xml:space="preserve">Kopējā summa par 425 </w:t>
            </w:r>
            <w:r w:rsidR="00795BB3" w:rsidRPr="00FF4C94">
              <w:rPr>
                <w:sz w:val="22"/>
                <w:szCs w:val="22"/>
                <w:lang w:eastAsia="en-US"/>
              </w:rPr>
              <w:t>pac</w:t>
            </w:r>
            <w:r w:rsidRPr="00FF4C94">
              <w:rPr>
                <w:sz w:val="22"/>
                <w:szCs w:val="22"/>
                <w:lang w:eastAsia="en-US"/>
              </w:rPr>
              <w:t>. (bez PVN)</w:t>
            </w:r>
          </w:p>
        </w:tc>
        <w:tc>
          <w:tcPr>
            <w:tcW w:w="2869" w:type="dxa"/>
            <w:shd w:val="clear" w:color="auto" w:fill="auto"/>
          </w:tcPr>
          <w:p w:rsidR="00881FB0" w:rsidRPr="00FF4C94" w:rsidRDefault="00881FB0" w:rsidP="00881FB0">
            <w:pPr>
              <w:suppressAutoHyphens w:val="0"/>
              <w:jc w:val="both"/>
              <w:rPr>
                <w:sz w:val="22"/>
                <w:szCs w:val="22"/>
                <w:lang w:eastAsia="en-US"/>
              </w:rPr>
            </w:pPr>
          </w:p>
        </w:tc>
      </w:tr>
      <w:tr w:rsidR="00881FB0" w:rsidRPr="00FF4C94" w:rsidTr="00881FB0">
        <w:tc>
          <w:tcPr>
            <w:tcW w:w="6022" w:type="dxa"/>
            <w:gridSpan w:val="4"/>
            <w:shd w:val="clear" w:color="auto" w:fill="auto"/>
            <w:vAlign w:val="center"/>
          </w:tcPr>
          <w:p w:rsidR="00881FB0" w:rsidRPr="00FF4C94" w:rsidRDefault="00881FB0" w:rsidP="00795BB3">
            <w:pPr>
              <w:suppressAutoHyphens w:val="0"/>
              <w:jc w:val="right"/>
              <w:rPr>
                <w:sz w:val="22"/>
                <w:szCs w:val="22"/>
                <w:lang w:eastAsia="en-US"/>
              </w:rPr>
            </w:pPr>
            <w:r w:rsidRPr="00FF4C94">
              <w:rPr>
                <w:sz w:val="22"/>
                <w:szCs w:val="22"/>
                <w:lang w:eastAsia="en-US"/>
              </w:rPr>
              <w:t xml:space="preserve">Kopējā summa par 425 </w:t>
            </w:r>
            <w:r w:rsidR="00795BB3" w:rsidRPr="00FF4C94">
              <w:rPr>
                <w:sz w:val="22"/>
                <w:szCs w:val="22"/>
                <w:lang w:eastAsia="en-US"/>
              </w:rPr>
              <w:t>pac</w:t>
            </w:r>
            <w:r w:rsidRPr="00FF4C94">
              <w:rPr>
                <w:sz w:val="22"/>
                <w:szCs w:val="22"/>
                <w:lang w:eastAsia="en-US"/>
              </w:rPr>
              <w:t>. (ar PVN)</w:t>
            </w:r>
          </w:p>
        </w:tc>
        <w:tc>
          <w:tcPr>
            <w:tcW w:w="2869" w:type="dxa"/>
            <w:shd w:val="clear" w:color="auto" w:fill="auto"/>
          </w:tcPr>
          <w:p w:rsidR="00881FB0" w:rsidRPr="00FF4C94" w:rsidRDefault="00881FB0" w:rsidP="00881FB0">
            <w:pPr>
              <w:suppressAutoHyphens w:val="0"/>
              <w:jc w:val="both"/>
              <w:rPr>
                <w:sz w:val="22"/>
                <w:szCs w:val="22"/>
                <w:lang w:eastAsia="en-US"/>
              </w:rPr>
            </w:pPr>
          </w:p>
        </w:tc>
      </w:tr>
    </w:tbl>
    <w:p w:rsidR="000E03FA" w:rsidRPr="00FF4C94" w:rsidRDefault="000E03FA" w:rsidP="000E03FA">
      <w:pPr>
        <w:rPr>
          <w:sz w:val="22"/>
          <w:szCs w:val="22"/>
          <w:lang w:eastAsia="en-US"/>
        </w:rPr>
      </w:pPr>
      <w:r w:rsidRPr="00FF4C94">
        <w:rPr>
          <w:sz w:val="22"/>
          <w:szCs w:val="22"/>
          <w:lang w:eastAsia="en-US"/>
        </w:rPr>
        <w:t>*Dāvanu maisiņus (iesaiņojumus) ir jāsaskaņo ar pasūtītāju. Dāvanu maisiņam (iesaiņojumam)  jāatbilst Jaunā gada vai Ziemassvētku tematikai (bez reliģioza rakstura attēlam).</w:t>
      </w:r>
    </w:p>
    <w:p w:rsidR="000E03FA" w:rsidRPr="00FF4C94" w:rsidRDefault="000E03FA" w:rsidP="000E03FA">
      <w:pPr>
        <w:suppressAutoHyphens w:val="0"/>
        <w:spacing w:before="120" w:after="120"/>
        <w:rPr>
          <w:b/>
          <w:sz w:val="22"/>
          <w:szCs w:val="22"/>
          <w:lang w:eastAsia="en-US"/>
        </w:rPr>
      </w:pPr>
    </w:p>
    <w:p w:rsidR="000E03FA" w:rsidRPr="00FF4C94" w:rsidRDefault="00881FB0" w:rsidP="000E03FA">
      <w:pPr>
        <w:tabs>
          <w:tab w:val="left" w:pos="0"/>
        </w:tabs>
        <w:jc w:val="center"/>
        <w:rPr>
          <w:b/>
        </w:rPr>
      </w:pPr>
      <w:r w:rsidRPr="00FF4C94">
        <w:rPr>
          <w:b/>
          <w:sz w:val="22"/>
          <w:szCs w:val="22"/>
          <w:lang w:eastAsia="en-US"/>
        </w:rPr>
        <w:t>II daļa</w:t>
      </w:r>
      <w:r w:rsidR="000E03FA" w:rsidRPr="00FF4C94">
        <w:rPr>
          <w:b/>
          <w:sz w:val="22"/>
          <w:szCs w:val="22"/>
          <w:lang w:eastAsia="en-US"/>
        </w:rPr>
        <w:t xml:space="preserve"> “Ziemassvētku dāvanu (saldumu)</w:t>
      </w:r>
      <w:r w:rsidR="000E03FA" w:rsidRPr="00FF4C94">
        <w:rPr>
          <w:b/>
        </w:rPr>
        <w:t xml:space="preserve"> piegāde</w:t>
      </w:r>
    </w:p>
    <w:p w:rsidR="00881FB0" w:rsidRPr="00FF4C94" w:rsidRDefault="000E03FA" w:rsidP="000E03FA">
      <w:pPr>
        <w:shd w:val="clear" w:color="auto" w:fill="FFFFFF"/>
        <w:suppressAutoHyphens w:val="0"/>
        <w:autoSpaceDE w:val="0"/>
        <w:autoSpaceDN w:val="0"/>
        <w:adjustRightInd w:val="0"/>
        <w:jc w:val="center"/>
        <w:rPr>
          <w:b/>
        </w:rPr>
      </w:pPr>
      <w:r w:rsidRPr="00FF4C94">
        <w:rPr>
          <w:b/>
        </w:rPr>
        <w:t>Daugavpils pilsētas pašvaldības iestādes “Sociālais dienests” klientiem”</w:t>
      </w:r>
    </w:p>
    <w:p w:rsidR="000E03FA" w:rsidRPr="00FF4C94" w:rsidRDefault="000E03FA" w:rsidP="000E03FA">
      <w:pPr>
        <w:shd w:val="clear" w:color="auto" w:fill="FFFFFF"/>
        <w:suppressAutoHyphens w:val="0"/>
        <w:autoSpaceDE w:val="0"/>
        <w:autoSpaceDN w:val="0"/>
        <w:adjustRightInd w:val="0"/>
        <w:jc w:val="both"/>
        <w:rPr>
          <w:color w:val="000000"/>
          <w:sz w:val="22"/>
          <w:szCs w:val="22"/>
          <w:lang w:eastAsia="en-US"/>
        </w:rPr>
      </w:pPr>
    </w:p>
    <w:p w:rsidR="005805A5" w:rsidRPr="00FF4C94" w:rsidRDefault="000E03FA" w:rsidP="005805A5">
      <w:pPr>
        <w:rPr>
          <w:sz w:val="22"/>
          <w:szCs w:val="22"/>
          <w:lang w:eastAsia="en-US"/>
        </w:rPr>
      </w:pPr>
      <w:r w:rsidRPr="00FF4C94">
        <w:rPr>
          <w:color w:val="000000"/>
          <w:sz w:val="22"/>
          <w:szCs w:val="22"/>
          <w:lang w:eastAsia="en-US"/>
        </w:rPr>
        <w:t xml:space="preserve">Pretendents 10 (desmit) kalendāro dienu laikā iesaiņo tehniskās specifikācijas 1.punktā noteiktās Ziemassvētku dāvanas (saldumus) attiecīgajā daudzumā un piegādā tas Daugavpils pilsētas </w:t>
      </w:r>
      <w:r w:rsidRPr="00FF4C94">
        <w:t xml:space="preserve">pašvaldības iestādei “Sociālais dienests” </w:t>
      </w:r>
      <w:r w:rsidRPr="00FF4C94">
        <w:rPr>
          <w:color w:val="000000"/>
          <w:sz w:val="22"/>
          <w:szCs w:val="22"/>
          <w:lang w:eastAsia="en-US"/>
        </w:rPr>
        <w:t>uz šādām adresēm: Liepājas ielā 4 (Sociālās aprūpes un rehabilitācijas dienas centrs) un Šaurā ielā 28 (Sociālā māja), pirms preces piegādes saskaņojot ar Pircēja pārstāvi piegādes komplektāciju.</w:t>
      </w:r>
      <w:r w:rsidR="005805A5">
        <w:rPr>
          <w:color w:val="000000"/>
          <w:sz w:val="22"/>
          <w:szCs w:val="22"/>
          <w:lang w:eastAsia="en-US"/>
        </w:rPr>
        <w:t xml:space="preserve"> </w:t>
      </w:r>
      <w:r w:rsidR="005805A5" w:rsidRPr="00FF4C94">
        <w:rPr>
          <w:sz w:val="22"/>
          <w:szCs w:val="22"/>
          <w:lang w:eastAsia="en-US"/>
        </w:rPr>
        <w:t xml:space="preserve">Derīguma termiņš: vismaz </w:t>
      </w:r>
      <w:r w:rsidR="005805A5">
        <w:rPr>
          <w:sz w:val="22"/>
          <w:szCs w:val="22"/>
          <w:lang w:eastAsia="en-US"/>
        </w:rPr>
        <w:t>līdz 2017.gada 1.martam</w:t>
      </w:r>
      <w:r w:rsidR="005805A5" w:rsidRPr="00FF4C94">
        <w:rPr>
          <w:sz w:val="22"/>
          <w:szCs w:val="22"/>
          <w:lang w:eastAsia="en-US"/>
        </w:rPr>
        <w:t>.</w:t>
      </w:r>
    </w:p>
    <w:p w:rsidR="000E03FA" w:rsidRPr="00FF4C94" w:rsidRDefault="000E03FA" w:rsidP="000E03FA">
      <w:pPr>
        <w:shd w:val="clear" w:color="auto" w:fill="FFFFFF"/>
        <w:suppressAutoHyphens w:val="0"/>
        <w:autoSpaceDE w:val="0"/>
        <w:autoSpaceDN w:val="0"/>
        <w:adjustRightInd w:val="0"/>
        <w:ind w:firstLine="360"/>
        <w:jc w:val="both"/>
        <w:rPr>
          <w:color w:val="000000"/>
          <w:sz w:val="22"/>
          <w:szCs w:val="22"/>
          <w:lang w:eastAsia="en-US"/>
        </w:rPr>
      </w:pPr>
    </w:p>
    <w:p w:rsidR="00881FB0" w:rsidRPr="00FF4C94" w:rsidRDefault="000E03FA" w:rsidP="000E03FA">
      <w:pPr>
        <w:suppressAutoHyphens w:val="0"/>
        <w:rPr>
          <w:sz w:val="22"/>
          <w:szCs w:val="22"/>
          <w:lang w:eastAsia="en-US"/>
        </w:rPr>
      </w:pPr>
      <w:r w:rsidRPr="00FF4C94">
        <w:rPr>
          <w:sz w:val="22"/>
          <w:szCs w:val="22"/>
          <w:lang w:eastAsia="en-US"/>
        </w:rPr>
        <w:t>1</w:t>
      </w:r>
      <w:r w:rsidR="00881FB0" w:rsidRPr="00FF4C94">
        <w:rPr>
          <w:sz w:val="22"/>
          <w:szCs w:val="22"/>
          <w:lang w:eastAsia="en-US"/>
        </w:rPr>
        <w:t>. Ziemassvētku dāvanu (</w:t>
      </w:r>
      <w:r w:rsidRPr="00FF4C94">
        <w:rPr>
          <w:sz w:val="22"/>
          <w:szCs w:val="22"/>
          <w:lang w:eastAsia="en-US"/>
        </w:rPr>
        <w:t>saldumu</w:t>
      </w:r>
      <w:r w:rsidR="00881FB0" w:rsidRPr="00FF4C94">
        <w:rPr>
          <w:sz w:val="22"/>
          <w:szCs w:val="22"/>
          <w:lang w:eastAsia="en-US"/>
        </w:rPr>
        <w:t xml:space="preserve">) daudzums </w:t>
      </w:r>
      <w:r w:rsidR="00384012">
        <w:rPr>
          <w:sz w:val="22"/>
          <w:szCs w:val="22"/>
          <w:lang w:eastAsia="en-US"/>
        </w:rPr>
        <w:t>2490</w:t>
      </w:r>
      <w:r w:rsidR="00881FB0" w:rsidRPr="00FF4C94">
        <w:rPr>
          <w:sz w:val="22"/>
          <w:szCs w:val="22"/>
          <w:lang w:eastAsia="en-US"/>
        </w:rPr>
        <w:t xml:space="preserve"> (viens tūkstotis septiņi simti ) gab.</w:t>
      </w:r>
      <w:r w:rsidRPr="00FF4C94">
        <w:rPr>
          <w:sz w:val="22"/>
          <w:szCs w:val="22"/>
          <w:lang w:eastAsia="en-US"/>
        </w:rPr>
        <w:t xml:space="preserve"> 1dāvanas (paciņas) saturs:    </w:t>
      </w:r>
      <w:r w:rsidR="00881FB0" w:rsidRPr="00FF4C94">
        <w:rPr>
          <w:sz w:val="22"/>
          <w:szCs w:val="22"/>
          <w:lang w:eastAsia="en-US"/>
        </w:rPr>
        <w:t xml:space="preserve">                               </w:t>
      </w:r>
      <w:r w:rsidRPr="00FF4C94">
        <w:rPr>
          <w:sz w:val="22"/>
          <w:szCs w:val="22"/>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588"/>
        <w:gridCol w:w="1395"/>
        <w:gridCol w:w="1210"/>
        <w:gridCol w:w="2198"/>
      </w:tblGrid>
      <w:tr w:rsidR="00700A31" w:rsidRPr="00FF4C94" w:rsidTr="00B64C24">
        <w:tc>
          <w:tcPr>
            <w:tcW w:w="670" w:type="dxa"/>
            <w:shd w:val="clear" w:color="auto" w:fill="auto"/>
            <w:vAlign w:val="center"/>
          </w:tcPr>
          <w:p w:rsidR="00700A31" w:rsidRPr="00FF4C94" w:rsidRDefault="00700A31" w:rsidP="00881FB0">
            <w:pPr>
              <w:suppressAutoHyphens w:val="0"/>
              <w:jc w:val="center"/>
              <w:rPr>
                <w:b/>
                <w:sz w:val="22"/>
                <w:szCs w:val="22"/>
                <w:lang w:eastAsia="en-US"/>
              </w:rPr>
            </w:pPr>
            <w:r w:rsidRPr="00FF4C94">
              <w:rPr>
                <w:b/>
                <w:sz w:val="22"/>
                <w:szCs w:val="22"/>
                <w:lang w:eastAsia="en-US"/>
              </w:rPr>
              <w:t>Nr.</w:t>
            </w:r>
          </w:p>
          <w:p w:rsidR="00700A31" w:rsidRPr="00FF4C94" w:rsidRDefault="00700A31" w:rsidP="00881FB0">
            <w:pPr>
              <w:suppressAutoHyphens w:val="0"/>
              <w:jc w:val="center"/>
              <w:rPr>
                <w:b/>
                <w:sz w:val="22"/>
                <w:szCs w:val="22"/>
                <w:lang w:eastAsia="en-US"/>
              </w:rPr>
            </w:pPr>
            <w:r w:rsidRPr="00FF4C94">
              <w:rPr>
                <w:b/>
                <w:sz w:val="22"/>
                <w:szCs w:val="22"/>
                <w:lang w:eastAsia="en-US"/>
              </w:rPr>
              <w:t>p.k.</w:t>
            </w:r>
          </w:p>
        </w:tc>
        <w:tc>
          <w:tcPr>
            <w:tcW w:w="3588" w:type="dxa"/>
            <w:shd w:val="clear" w:color="auto" w:fill="auto"/>
            <w:vAlign w:val="center"/>
          </w:tcPr>
          <w:p w:rsidR="00700A31" w:rsidRPr="00FF4C94" w:rsidRDefault="00700A31" w:rsidP="00881FB0">
            <w:pPr>
              <w:suppressAutoHyphens w:val="0"/>
              <w:jc w:val="center"/>
              <w:rPr>
                <w:b/>
                <w:sz w:val="22"/>
                <w:szCs w:val="22"/>
                <w:lang w:eastAsia="en-US"/>
              </w:rPr>
            </w:pPr>
            <w:r w:rsidRPr="00FF4C94">
              <w:rPr>
                <w:b/>
                <w:sz w:val="22"/>
                <w:szCs w:val="22"/>
                <w:lang w:eastAsia="en-US"/>
              </w:rPr>
              <w:t>Preces nosaukums</w:t>
            </w:r>
          </w:p>
        </w:tc>
        <w:tc>
          <w:tcPr>
            <w:tcW w:w="1395" w:type="dxa"/>
            <w:shd w:val="clear" w:color="auto" w:fill="auto"/>
            <w:vAlign w:val="center"/>
          </w:tcPr>
          <w:p w:rsidR="00700A31" w:rsidRPr="00FF4C94" w:rsidRDefault="00700A31" w:rsidP="00881FB0">
            <w:pPr>
              <w:suppressAutoHyphens w:val="0"/>
              <w:jc w:val="center"/>
              <w:rPr>
                <w:b/>
                <w:sz w:val="22"/>
                <w:szCs w:val="22"/>
                <w:lang w:eastAsia="en-US"/>
              </w:rPr>
            </w:pPr>
            <w:r w:rsidRPr="00FF4C94">
              <w:rPr>
                <w:b/>
                <w:sz w:val="22"/>
                <w:szCs w:val="22"/>
                <w:lang w:eastAsia="en-US"/>
              </w:rPr>
              <w:t xml:space="preserve">Mērvienība </w:t>
            </w:r>
          </w:p>
        </w:tc>
        <w:tc>
          <w:tcPr>
            <w:tcW w:w="1210" w:type="dxa"/>
            <w:shd w:val="clear" w:color="auto" w:fill="auto"/>
            <w:vAlign w:val="center"/>
          </w:tcPr>
          <w:p w:rsidR="00700A31" w:rsidRPr="00FF4C94" w:rsidRDefault="00700A31" w:rsidP="00881FB0">
            <w:pPr>
              <w:suppressAutoHyphens w:val="0"/>
              <w:jc w:val="center"/>
              <w:rPr>
                <w:b/>
                <w:sz w:val="22"/>
                <w:szCs w:val="22"/>
                <w:lang w:eastAsia="en-US"/>
              </w:rPr>
            </w:pPr>
            <w:r w:rsidRPr="00FF4C94">
              <w:rPr>
                <w:b/>
                <w:sz w:val="22"/>
                <w:szCs w:val="22"/>
                <w:lang w:eastAsia="en-US"/>
              </w:rPr>
              <w:t>Ne mazāk kā</w:t>
            </w:r>
          </w:p>
        </w:tc>
        <w:tc>
          <w:tcPr>
            <w:tcW w:w="2198" w:type="dxa"/>
            <w:shd w:val="clear" w:color="auto" w:fill="auto"/>
            <w:vAlign w:val="center"/>
          </w:tcPr>
          <w:p w:rsidR="00700A31" w:rsidRPr="00FF4C94" w:rsidRDefault="00700A31" w:rsidP="00881FB0">
            <w:pPr>
              <w:suppressAutoHyphens w:val="0"/>
              <w:jc w:val="center"/>
              <w:rPr>
                <w:b/>
                <w:sz w:val="22"/>
                <w:szCs w:val="22"/>
                <w:lang w:eastAsia="en-US"/>
              </w:rPr>
            </w:pPr>
            <w:r w:rsidRPr="00FF4C94">
              <w:rPr>
                <w:b/>
                <w:sz w:val="22"/>
                <w:szCs w:val="22"/>
                <w:lang w:eastAsia="en-US"/>
              </w:rPr>
              <w:t>Cena par 1 dāvanu (paciņu) EUR bez PVN</w:t>
            </w:r>
          </w:p>
        </w:tc>
      </w:tr>
      <w:tr w:rsidR="00700A31" w:rsidRPr="00FF4C94" w:rsidTr="00B64C24">
        <w:trPr>
          <w:trHeight w:val="397"/>
        </w:trPr>
        <w:tc>
          <w:tcPr>
            <w:tcW w:w="670"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1.</w:t>
            </w:r>
          </w:p>
        </w:tc>
        <w:tc>
          <w:tcPr>
            <w:tcW w:w="3588" w:type="dxa"/>
            <w:shd w:val="clear" w:color="auto" w:fill="auto"/>
          </w:tcPr>
          <w:p w:rsidR="00700A31" w:rsidRPr="00FF4C94" w:rsidRDefault="00700A31" w:rsidP="00700A31">
            <w:pPr>
              <w:suppressAutoHyphens w:val="0"/>
              <w:jc w:val="both"/>
              <w:rPr>
                <w:sz w:val="22"/>
                <w:szCs w:val="22"/>
                <w:lang w:eastAsia="en-US"/>
              </w:rPr>
            </w:pPr>
            <w:r w:rsidRPr="00FF4C94">
              <w:rPr>
                <w:sz w:val="22"/>
                <w:szCs w:val="22"/>
                <w:lang w:eastAsia="en-US"/>
              </w:rPr>
              <w:t>Konfekšu komplekts (iesaiņots), tajā skaitā:</w:t>
            </w:r>
          </w:p>
        </w:tc>
        <w:tc>
          <w:tcPr>
            <w:tcW w:w="1395"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gr</w:t>
            </w:r>
          </w:p>
        </w:tc>
        <w:tc>
          <w:tcPr>
            <w:tcW w:w="1210"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1500</w:t>
            </w:r>
          </w:p>
        </w:tc>
        <w:tc>
          <w:tcPr>
            <w:tcW w:w="2198" w:type="dxa"/>
            <w:vMerge w:val="restart"/>
            <w:shd w:val="clear" w:color="auto" w:fill="auto"/>
          </w:tcPr>
          <w:p w:rsidR="00700A31" w:rsidRPr="00FF4C94" w:rsidRDefault="00700A31" w:rsidP="00881FB0">
            <w:pPr>
              <w:suppressAutoHyphens w:val="0"/>
              <w:jc w:val="both"/>
              <w:rPr>
                <w:sz w:val="22"/>
                <w:szCs w:val="22"/>
                <w:lang w:eastAsia="en-US"/>
              </w:rPr>
            </w:pPr>
          </w:p>
        </w:tc>
      </w:tr>
      <w:tr w:rsidR="00700A31" w:rsidRPr="00FF4C94" w:rsidTr="00B64C24">
        <w:tc>
          <w:tcPr>
            <w:tcW w:w="670"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1.1.</w:t>
            </w:r>
          </w:p>
        </w:tc>
        <w:tc>
          <w:tcPr>
            <w:tcW w:w="3588" w:type="dxa"/>
            <w:shd w:val="clear" w:color="auto" w:fill="auto"/>
          </w:tcPr>
          <w:p w:rsidR="00700A31" w:rsidRPr="00FF4C94" w:rsidRDefault="00700A31" w:rsidP="00700A31">
            <w:pPr>
              <w:suppressAutoHyphens w:val="0"/>
              <w:jc w:val="both"/>
              <w:rPr>
                <w:sz w:val="22"/>
                <w:szCs w:val="22"/>
                <w:lang w:eastAsia="en-US"/>
              </w:rPr>
            </w:pPr>
            <w:r w:rsidRPr="00FF4C94">
              <w:rPr>
                <w:sz w:val="22"/>
                <w:szCs w:val="22"/>
                <w:lang w:eastAsia="en-US"/>
              </w:rPr>
              <w:t>ne mazāk kā 5 (piecu) veidu šokolādes konfektes</w:t>
            </w:r>
          </w:p>
        </w:tc>
        <w:tc>
          <w:tcPr>
            <w:tcW w:w="1395"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gr</w:t>
            </w:r>
          </w:p>
        </w:tc>
        <w:tc>
          <w:tcPr>
            <w:tcW w:w="1210"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500</w:t>
            </w:r>
          </w:p>
        </w:tc>
        <w:tc>
          <w:tcPr>
            <w:tcW w:w="2198" w:type="dxa"/>
            <w:vMerge/>
            <w:shd w:val="clear" w:color="auto" w:fill="auto"/>
          </w:tcPr>
          <w:p w:rsidR="00700A31" w:rsidRPr="00FF4C94" w:rsidRDefault="00700A31" w:rsidP="00881FB0">
            <w:pPr>
              <w:suppressAutoHyphens w:val="0"/>
              <w:jc w:val="both"/>
              <w:rPr>
                <w:sz w:val="22"/>
                <w:szCs w:val="22"/>
                <w:lang w:eastAsia="en-US"/>
              </w:rPr>
            </w:pPr>
          </w:p>
        </w:tc>
      </w:tr>
      <w:tr w:rsidR="00700A31" w:rsidRPr="00FF4C94" w:rsidTr="00B64C24">
        <w:tc>
          <w:tcPr>
            <w:tcW w:w="670"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1.2.</w:t>
            </w:r>
          </w:p>
        </w:tc>
        <w:tc>
          <w:tcPr>
            <w:tcW w:w="3588" w:type="dxa"/>
            <w:shd w:val="clear" w:color="auto" w:fill="auto"/>
          </w:tcPr>
          <w:p w:rsidR="00700A31" w:rsidRPr="00FF4C94" w:rsidRDefault="00700A31" w:rsidP="00700A31">
            <w:pPr>
              <w:suppressAutoHyphens w:val="0"/>
              <w:jc w:val="both"/>
              <w:rPr>
                <w:sz w:val="22"/>
                <w:szCs w:val="22"/>
                <w:lang w:eastAsia="en-US"/>
              </w:rPr>
            </w:pPr>
            <w:r w:rsidRPr="00FF4C94">
              <w:rPr>
                <w:sz w:val="22"/>
                <w:szCs w:val="22"/>
                <w:lang w:eastAsia="en-US"/>
              </w:rPr>
              <w:t>ne mazāk kā 4 (četru) veidu karameles</w:t>
            </w:r>
          </w:p>
        </w:tc>
        <w:tc>
          <w:tcPr>
            <w:tcW w:w="1395"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gr</w:t>
            </w:r>
          </w:p>
        </w:tc>
        <w:tc>
          <w:tcPr>
            <w:tcW w:w="1210"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450</w:t>
            </w:r>
          </w:p>
        </w:tc>
        <w:tc>
          <w:tcPr>
            <w:tcW w:w="2198" w:type="dxa"/>
            <w:vMerge/>
            <w:shd w:val="clear" w:color="auto" w:fill="auto"/>
          </w:tcPr>
          <w:p w:rsidR="00700A31" w:rsidRPr="00FF4C94" w:rsidRDefault="00700A31" w:rsidP="00881FB0">
            <w:pPr>
              <w:suppressAutoHyphens w:val="0"/>
              <w:jc w:val="both"/>
              <w:rPr>
                <w:sz w:val="22"/>
                <w:szCs w:val="22"/>
                <w:lang w:eastAsia="en-US"/>
              </w:rPr>
            </w:pPr>
          </w:p>
        </w:tc>
      </w:tr>
      <w:tr w:rsidR="00700A31" w:rsidRPr="00FF4C94" w:rsidTr="00B64C24">
        <w:tc>
          <w:tcPr>
            <w:tcW w:w="670"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1.3.</w:t>
            </w:r>
          </w:p>
        </w:tc>
        <w:tc>
          <w:tcPr>
            <w:tcW w:w="3588" w:type="dxa"/>
            <w:shd w:val="clear" w:color="auto" w:fill="auto"/>
          </w:tcPr>
          <w:p w:rsidR="00700A31" w:rsidRPr="00FF4C94" w:rsidRDefault="00700A31" w:rsidP="00700A31">
            <w:pPr>
              <w:suppressAutoHyphens w:val="0"/>
              <w:jc w:val="both"/>
              <w:rPr>
                <w:sz w:val="22"/>
                <w:szCs w:val="22"/>
                <w:lang w:eastAsia="en-US"/>
              </w:rPr>
            </w:pPr>
            <w:r w:rsidRPr="00FF4C94">
              <w:rPr>
                <w:sz w:val="22"/>
                <w:szCs w:val="22"/>
                <w:lang w:eastAsia="en-US"/>
              </w:rPr>
              <w:t>ne mazāk kā 3 (trīs) veidu vafeļu konfektes</w:t>
            </w:r>
          </w:p>
        </w:tc>
        <w:tc>
          <w:tcPr>
            <w:tcW w:w="1395"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gr</w:t>
            </w:r>
          </w:p>
        </w:tc>
        <w:tc>
          <w:tcPr>
            <w:tcW w:w="1210"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450</w:t>
            </w:r>
          </w:p>
        </w:tc>
        <w:tc>
          <w:tcPr>
            <w:tcW w:w="2198" w:type="dxa"/>
            <w:vMerge/>
            <w:shd w:val="clear" w:color="auto" w:fill="auto"/>
          </w:tcPr>
          <w:p w:rsidR="00700A31" w:rsidRPr="00FF4C94" w:rsidRDefault="00700A31" w:rsidP="00881FB0">
            <w:pPr>
              <w:suppressAutoHyphens w:val="0"/>
              <w:jc w:val="both"/>
              <w:rPr>
                <w:sz w:val="22"/>
                <w:szCs w:val="22"/>
                <w:lang w:eastAsia="en-US"/>
              </w:rPr>
            </w:pPr>
          </w:p>
        </w:tc>
      </w:tr>
      <w:tr w:rsidR="00700A31" w:rsidRPr="00FF4C94" w:rsidTr="00B64C24">
        <w:tc>
          <w:tcPr>
            <w:tcW w:w="670"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1.4.</w:t>
            </w:r>
          </w:p>
        </w:tc>
        <w:tc>
          <w:tcPr>
            <w:tcW w:w="3588" w:type="dxa"/>
            <w:shd w:val="clear" w:color="auto" w:fill="auto"/>
          </w:tcPr>
          <w:p w:rsidR="00700A31" w:rsidRPr="00FF4C94" w:rsidRDefault="00700A31" w:rsidP="00700A31">
            <w:pPr>
              <w:suppressAutoHyphens w:val="0"/>
              <w:jc w:val="both"/>
              <w:rPr>
                <w:sz w:val="22"/>
                <w:szCs w:val="22"/>
                <w:lang w:eastAsia="en-US"/>
              </w:rPr>
            </w:pPr>
            <w:r w:rsidRPr="00FF4C94">
              <w:rPr>
                <w:sz w:val="22"/>
                <w:szCs w:val="22"/>
                <w:lang w:eastAsia="en-US"/>
              </w:rPr>
              <w:t>dažādas mazās šokolādītes</w:t>
            </w:r>
          </w:p>
        </w:tc>
        <w:tc>
          <w:tcPr>
            <w:tcW w:w="1395"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gab.</w:t>
            </w:r>
          </w:p>
        </w:tc>
        <w:tc>
          <w:tcPr>
            <w:tcW w:w="1210"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2</w:t>
            </w:r>
          </w:p>
        </w:tc>
        <w:tc>
          <w:tcPr>
            <w:tcW w:w="2198" w:type="dxa"/>
            <w:vMerge/>
            <w:shd w:val="clear" w:color="auto" w:fill="auto"/>
          </w:tcPr>
          <w:p w:rsidR="00700A31" w:rsidRPr="00FF4C94" w:rsidRDefault="00700A31" w:rsidP="00881FB0">
            <w:pPr>
              <w:suppressAutoHyphens w:val="0"/>
              <w:jc w:val="both"/>
              <w:rPr>
                <w:sz w:val="22"/>
                <w:szCs w:val="22"/>
                <w:lang w:eastAsia="en-US"/>
              </w:rPr>
            </w:pPr>
          </w:p>
        </w:tc>
      </w:tr>
      <w:tr w:rsidR="00700A31" w:rsidRPr="00FF4C94" w:rsidTr="00B64C24">
        <w:tc>
          <w:tcPr>
            <w:tcW w:w="670"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1.5.</w:t>
            </w:r>
          </w:p>
        </w:tc>
        <w:tc>
          <w:tcPr>
            <w:tcW w:w="3588" w:type="dxa"/>
            <w:shd w:val="clear" w:color="auto" w:fill="auto"/>
          </w:tcPr>
          <w:p w:rsidR="00700A31" w:rsidRPr="00FF4C94" w:rsidRDefault="00700A31" w:rsidP="00700A31">
            <w:pPr>
              <w:suppressAutoHyphens w:val="0"/>
              <w:jc w:val="both"/>
              <w:rPr>
                <w:sz w:val="22"/>
                <w:szCs w:val="22"/>
                <w:lang w:eastAsia="en-US"/>
              </w:rPr>
            </w:pPr>
            <w:r w:rsidRPr="00FF4C94">
              <w:rPr>
                <w:sz w:val="22"/>
                <w:szCs w:val="22"/>
                <w:lang w:eastAsia="en-US"/>
              </w:rPr>
              <w:t>šokolādes ola</w:t>
            </w:r>
          </w:p>
        </w:tc>
        <w:tc>
          <w:tcPr>
            <w:tcW w:w="1395"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gab.</w:t>
            </w:r>
          </w:p>
        </w:tc>
        <w:tc>
          <w:tcPr>
            <w:tcW w:w="1210"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1</w:t>
            </w:r>
          </w:p>
        </w:tc>
        <w:tc>
          <w:tcPr>
            <w:tcW w:w="2198" w:type="dxa"/>
            <w:vMerge/>
            <w:shd w:val="clear" w:color="auto" w:fill="auto"/>
          </w:tcPr>
          <w:p w:rsidR="00700A31" w:rsidRPr="00FF4C94" w:rsidRDefault="00700A31" w:rsidP="00881FB0">
            <w:pPr>
              <w:suppressAutoHyphens w:val="0"/>
              <w:jc w:val="both"/>
              <w:rPr>
                <w:sz w:val="22"/>
                <w:szCs w:val="22"/>
                <w:lang w:eastAsia="en-US"/>
              </w:rPr>
            </w:pPr>
          </w:p>
        </w:tc>
      </w:tr>
      <w:tr w:rsidR="00700A31" w:rsidRPr="00FF4C94" w:rsidTr="00B64C24">
        <w:tc>
          <w:tcPr>
            <w:tcW w:w="670" w:type="dxa"/>
            <w:shd w:val="clear" w:color="auto" w:fill="auto"/>
          </w:tcPr>
          <w:p w:rsidR="00700A31" w:rsidRPr="00FF4C94" w:rsidRDefault="00700A31" w:rsidP="00881FB0">
            <w:pPr>
              <w:suppressAutoHyphens w:val="0"/>
              <w:jc w:val="center"/>
              <w:rPr>
                <w:sz w:val="22"/>
                <w:szCs w:val="22"/>
                <w:lang w:eastAsia="en-US"/>
              </w:rPr>
            </w:pPr>
            <w:r w:rsidRPr="00FF4C94">
              <w:rPr>
                <w:sz w:val="22"/>
                <w:szCs w:val="22"/>
                <w:lang w:eastAsia="en-US"/>
              </w:rPr>
              <w:t>2.</w:t>
            </w:r>
          </w:p>
        </w:tc>
        <w:tc>
          <w:tcPr>
            <w:tcW w:w="3588" w:type="dxa"/>
            <w:shd w:val="clear" w:color="auto" w:fill="auto"/>
          </w:tcPr>
          <w:p w:rsidR="00700A31" w:rsidRPr="00FF4C94" w:rsidRDefault="00700A31" w:rsidP="00700A31">
            <w:pPr>
              <w:suppressAutoHyphens w:val="0"/>
              <w:jc w:val="both"/>
              <w:rPr>
                <w:sz w:val="22"/>
                <w:szCs w:val="22"/>
                <w:lang w:eastAsia="en-US"/>
              </w:rPr>
            </w:pPr>
            <w:r w:rsidRPr="00FF4C94">
              <w:rPr>
                <w:sz w:val="22"/>
                <w:szCs w:val="22"/>
                <w:lang w:eastAsia="en-US"/>
              </w:rPr>
              <w:t>Dāvanu maisiņš (iesaiņojums)*</w:t>
            </w:r>
          </w:p>
        </w:tc>
        <w:tc>
          <w:tcPr>
            <w:tcW w:w="1395"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gab.</w:t>
            </w:r>
          </w:p>
        </w:tc>
        <w:tc>
          <w:tcPr>
            <w:tcW w:w="1210" w:type="dxa"/>
            <w:shd w:val="clear" w:color="auto" w:fill="auto"/>
            <w:vAlign w:val="center"/>
          </w:tcPr>
          <w:p w:rsidR="00700A31" w:rsidRPr="00FF4C94" w:rsidRDefault="00700A31" w:rsidP="00881FB0">
            <w:pPr>
              <w:suppressAutoHyphens w:val="0"/>
              <w:jc w:val="center"/>
              <w:rPr>
                <w:sz w:val="22"/>
                <w:szCs w:val="22"/>
                <w:lang w:eastAsia="en-US"/>
              </w:rPr>
            </w:pPr>
            <w:r w:rsidRPr="00FF4C94">
              <w:rPr>
                <w:sz w:val="22"/>
                <w:szCs w:val="22"/>
                <w:lang w:eastAsia="en-US"/>
              </w:rPr>
              <w:t>1</w:t>
            </w:r>
          </w:p>
        </w:tc>
        <w:tc>
          <w:tcPr>
            <w:tcW w:w="2198" w:type="dxa"/>
            <w:vMerge/>
            <w:shd w:val="clear" w:color="auto" w:fill="auto"/>
          </w:tcPr>
          <w:p w:rsidR="00700A31" w:rsidRPr="00FF4C94" w:rsidRDefault="00700A31" w:rsidP="00881FB0">
            <w:pPr>
              <w:suppressAutoHyphens w:val="0"/>
              <w:jc w:val="both"/>
              <w:rPr>
                <w:sz w:val="22"/>
                <w:szCs w:val="22"/>
                <w:lang w:eastAsia="en-US"/>
              </w:rPr>
            </w:pPr>
          </w:p>
        </w:tc>
      </w:tr>
      <w:tr w:rsidR="00881FB0" w:rsidRPr="00FF4C94" w:rsidTr="000E03FA">
        <w:tc>
          <w:tcPr>
            <w:tcW w:w="6863" w:type="dxa"/>
            <w:gridSpan w:val="4"/>
          </w:tcPr>
          <w:p w:rsidR="00881FB0" w:rsidRPr="00FF4C94" w:rsidRDefault="00881FB0" w:rsidP="00384012">
            <w:pPr>
              <w:suppressAutoHyphens w:val="0"/>
              <w:jc w:val="right"/>
              <w:rPr>
                <w:sz w:val="22"/>
                <w:szCs w:val="22"/>
                <w:lang w:eastAsia="en-US"/>
              </w:rPr>
            </w:pPr>
            <w:r w:rsidRPr="00FF4C94">
              <w:rPr>
                <w:sz w:val="22"/>
                <w:szCs w:val="22"/>
                <w:lang w:eastAsia="en-US"/>
              </w:rPr>
              <w:t xml:space="preserve">Kopējā summa par </w:t>
            </w:r>
            <w:r w:rsidR="00384012">
              <w:rPr>
                <w:sz w:val="22"/>
                <w:szCs w:val="22"/>
                <w:lang w:eastAsia="en-US"/>
              </w:rPr>
              <w:t>2490</w:t>
            </w:r>
            <w:r w:rsidRPr="00FF4C94">
              <w:rPr>
                <w:sz w:val="22"/>
                <w:szCs w:val="22"/>
                <w:lang w:eastAsia="en-US"/>
              </w:rPr>
              <w:t xml:space="preserve"> </w:t>
            </w:r>
            <w:proofErr w:type="spellStart"/>
            <w:r w:rsidR="00795BB3" w:rsidRPr="00FF4C94">
              <w:rPr>
                <w:sz w:val="22"/>
                <w:szCs w:val="22"/>
                <w:lang w:eastAsia="en-US"/>
              </w:rPr>
              <w:t>pac</w:t>
            </w:r>
            <w:proofErr w:type="spellEnd"/>
            <w:r w:rsidRPr="00FF4C94">
              <w:rPr>
                <w:sz w:val="22"/>
                <w:szCs w:val="22"/>
                <w:lang w:eastAsia="en-US"/>
              </w:rPr>
              <w:t>. (bez PVN)</w:t>
            </w:r>
          </w:p>
        </w:tc>
        <w:tc>
          <w:tcPr>
            <w:tcW w:w="2198" w:type="dxa"/>
            <w:shd w:val="clear" w:color="auto" w:fill="auto"/>
          </w:tcPr>
          <w:p w:rsidR="00881FB0" w:rsidRPr="00FF4C94" w:rsidRDefault="00881FB0" w:rsidP="00881FB0">
            <w:pPr>
              <w:suppressAutoHyphens w:val="0"/>
              <w:jc w:val="both"/>
              <w:rPr>
                <w:sz w:val="22"/>
                <w:szCs w:val="22"/>
                <w:lang w:eastAsia="en-US"/>
              </w:rPr>
            </w:pPr>
          </w:p>
        </w:tc>
      </w:tr>
      <w:tr w:rsidR="00881FB0" w:rsidRPr="00FF4C94" w:rsidTr="000E03FA">
        <w:tc>
          <w:tcPr>
            <w:tcW w:w="6863" w:type="dxa"/>
            <w:gridSpan w:val="4"/>
          </w:tcPr>
          <w:p w:rsidR="00881FB0" w:rsidRPr="00FF4C94" w:rsidRDefault="00881FB0" w:rsidP="00384012">
            <w:pPr>
              <w:suppressAutoHyphens w:val="0"/>
              <w:jc w:val="right"/>
              <w:rPr>
                <w:sz w:val="22"/>
                <w:szCs w:val="22"/>
                <w:lang w:eastAsia="en-US"/>
              </w:rPr>
            </w:pPr>
            <w:r w:rsidRPr="00FF4C94">
              <w:rPr>
                <w:sz w:val="22"/>
                <w:szCs w:val="22"/>
                <w:lang w:eastAsia="en-US"/>
              </w:rPr>
              <w:t xml:space="preserve">Kopējā summa par </w:t>
            </w:r>
            <w:r w:rsidR="00384012">
              <w:rPr>
                <w:sz w:val="22"/>
                <w:szCs w:val="22"/>
                <w:lang w:eastAsia="en-US"/>
              </w:rPr>
              <w:t>2490</w:t>
            </w:r>
            <w:r w:rsidRPr="00FF4C94">
              <w:rPr>
                <w:sz w:val="22"/>
                <w:szCs w:val="22"/>
                <w:lang w:eastAsia="en-US"/>
              </w:rPr>
              <w:t xml:space="preserve"> </w:t>
            </w:r>
            <w:proofErr w:type="spellStart"/>
            <w:r w:rsidR="00795BB3" w:rsidRPr="00FF4C94">
              <w:rPr>
                <w:sz w:val="22"/>
                <w:szCs w:val="22"/>
                <w:lang w:eastAsia="en-US"/>
              </w:rPr>
              <w:t>pac</w:t>
            </w:r>
            <w:proofErr w:type="spellEnd"/>
            <w:r w:rsidRPr="00FF4C94">
              <w:rPr>
                <w:sz w:val="22"/>
                <w:szCs w:val="22"/>
                <w:lang w:eastAsia="en-US"/>
              </w:rPr>
              <w:t>. (ar PVN)</w:t>
            </w:r>
          </w:p>
        </w:tc>
        <w:tc>
          <w:tcPr>
            <w:tcW w:w="2198" w:type="dxa"/>
            <w:shd w:val="clear" w:color="auto" w:fill="auto"/>
          </w:tcPr>
          <w:p w:rsidR="00881FB0" w:rsidRPr="00FF4C94" w:rsidRDefault="00881FB0" w:rsidP="00881FB0">
            <w:pPr>
              <w:suppressAutoHyphens w:val="0"/>
              <w:jc w:val="both"/>
              <w:rPr>
                <w:sz w:val="22"/>
                <w:szCs w:val="22"/>
                <w:lang w:eastAsia="en-US"/>
              </w:rPr>
            </w:pPr>
          </w:p>
        </w:tc>
      </w:tr>
    </w:tbl>
    <w:p w:rsidR="000E03FA" w:rsidRPr="00FF4C94" w:rsidRDefault="000E03FA" w:rsidP="000E03FA">
      <w:pPr>
        <w:rPr>
          <w:sz w:val="22"/>
          <w:szCs w:val="22"/>
          <w:lang w:eastAsia="en-US"/>
        </w:rPr>
      </w:pPr>
      <w:r w:rsidRPr="00FF4C94">
        <w:rPr>
          <w:sz w:val="22"/>
          <w:szCs w:val="22"/>
          <w:lang w:eastAsia="en-US"/>
        </w:rPr>
        <w:t>*Dāvanu maisiņus (iesaiņojumus) ir jāsaskaņo ar pasūtītāju. Dāvanu maisiņam (iesaiņojumam)  jāatbilst Jaunā gada vai Ziemassvētku tematikai (bez reliģioza rakstura attēlam).</w:t>
      </w:r>
    </w:p>
    <w:p w:rsidR="00881FB0" w:rsidRPr="00FF4C94" w:rsidRDefault="00881FB0" w:rsidP="000E03FA">
      <w:pPr>
        <w:suppressAutoHyphens w:val="0"/>
        <w:spacing w:before="120" w:after="120"/>
        <w:rPr>
          <w:b/>
          <w:sz w:val="22"/>
          <w:szCs w:val="22"/>
          <w:lang w:eastAsia="en-US"/>
        </w:rPr>
      </w:pPr>
    </w:p>
    <w:p w:rsidR="000E03FA" w:rsidRPr="00FF4C94" w:rsidRDefault="00881FB0" w:rsidP="000E03FA">
      <w:pPr>
        <w:tabs>
          <w:tab w:val="left" w:pos="0"/>
        </w:tabs>
        <w:jc w:val="center"/>
        <w:rPr>
          <w:b/>
        </w:rPr>
      </w:pPr>
      <w:r w:rsidRPr="00FF4C94">
        <w:rPr>
          <w:b/>
          <w:sz w:val="22"/>
          <w:szCs w:val="22"/>
          <w:lang w:eastAsia="en-US"/>
        </w:rPr>
        <w:t>III daļa</w:t>
      </w:r>
      <w:r w:rsidR="000E03FA" w:rsidRPr="00FF4C94">
        <w:rPr>
          <w:b/>
          <w:sz w:val="22"/>
          <w:szCs w:val="22"/>
          <w:lang w:eastAsia="en-US"/>
        </w:rPr>
        <w:t xml:space="preserve"> “Ziemassvētku dāvanu (</w:t>
      </w:r>
      <w:r w:rsidR="005C211B" w:rsidRPr="00FF4C94">
        <w:rPr>
          <w:b/>
          <w:sz w:val="22"/>
          <w:szCs w:val="22"/>
          <w:lang w:eastAsia="en-US"/>
        </w:rPr>
        <w:t>komplektu</w:t>
      </w:r>
      <w:r w:rsidR="000E03FA" w:rsidRPr="00FF4C94">
        <w:rPr>
          <w:b/>
          <w:sz w:val="22"/>
          <w:szCs w:val="22"/>
          <w:lang w:eastAsia="en-US"/>
        </w:rPr>
        <w:t>)</w:t>
      </w:r>
      <w:r w:rsidR="000E03FA" w:rsidRPr="00FF4C94">
        <w:rPr>
          <w:b/>
        </w:rPr>
        <w:t xml:space="preserve"> piegāde</w:t>
      </w:r>
    </w:p>
    <w:p w:rsidR="00881FB0" w:rsidRPr="00FF4C94" w:rsidRDefault="000E03FA" w:rsidP="000E03FA">
      <w:pPr>
        <w:suppressAutoHyphens w:val="0"/>
        <w:jc w:val="center"/>
        <w:rPr>
          <w:b/>
        </w:rPr>
      </w:pPr>
      <w:r w:rsidRPr="00FF4C94">
        <w:rPr>
          <w:b/>
        </w:rPr>
        <w:t>Daugavpils pilsētas pašvaldības iestādes “Sociālais dienests” klientiem”</w:t>
      </w:r>
    </w:p>
    <w:p w:rsidR="005C211B" w:rsidRPr="00FF4C94" w:rsidRDefault="005C211B" w:rsidP="000E03FA">
      <w:pPr>
        <w:suppressAutoHyphens w:val="0"/>
        <w:jc w:val="center"/>
        <w:rPr>
          <w:b/>
        </w:rPr>
      </w:pPr>
    </w:p>
    <w:p w:rsidR="005C211B" w:rsidRPr="00FF4C94" w:rsidRDefault="005C211B" w:rsidP="005C211B">
      <w:pPr>
        <w:shd w:val="clear" w:color="auto" w:fill="FFFFFF"/>
        <w:suppressAutoHyphens w:val="0"/>
        <w:autoSpaceDE w:val="0"/>
        <w:autoSpaceDN w:val="0"/>
        <w:adjustRightInd w:val="0"/>
        <w:ind w:firstLine="360"/>
        <w:jc w:val="both"/>
        <w:rPr>
          <w:color w:val="000000"/>
          <w:sz w:val="22"/>
          <w:szCs w:val="22"/>
          <w:lang w:eastAsia="en-US"/>
        </w:rPr>
      </w:pPr>
      <w:r w:rsidRPr="00FF4C94">
        <w:rPr>
          <w:color w:val="000000"/>
          <w:sz w:val="22"/>
          <w:szCs w:val="22"/>
          <w:lang w:eastAsia="en-US"/>
        </w:rPr>
        <w:t xml:space="preserve">Pretendents 10 (desmit) kalendāro dienu laikā iesaiņo tehniskās specifikācijas 1.punktā noteiktās Ziemassvētku dāvanas (komplektus) attiecīgajā daudzumā un piegādā tas Daugavpils pilsētas </w:t>
      </w:r>
      <w:r w:rsidRPr="00FF4C94">
        <w:t xml:space="preserve">pašvaldības iestādei “Sociālais dienests” </w:t>
      </w:r>
      <w:r w:rsidRPr="00FF4C94">
        <w:rPr>
          <w:color w:val="000000"/>
          <w:sz w:val="22"/>
          <w:szCs w:val="22"/>
          <w:lang w:eastAsia="en-US"/>
        </w:rPr>
        <w:t>uz šādām adresēm: Liepājas ielā 4 (Sociālās aprūpes un rehabilitācijas dienas centrs) un Šaurā ielā 28 (Sociālā māja), pirms preces piegādes saskaņojot ar Pircēja pārstāvi piegādes komplektāciju.</w:t>
      </w:r>
    </w:p>
    <w:p w:rsidR="000E03FA" w:rsidRPr="00FF4C94" w:rsidRDefault="000E03FA" w:rsidP="000E03FA">
      <w:pPr>
        <w:suppressAutoHyphens w:val="0"/>
        <w:jc w:val="center"/>
        <w:rPr>
          <w:b/>
          <w:sz w:val="22"/>
          <w:szCs w:val="22"/>
          <w:lang w:eastAsia="en-US"/>
        </w:rPr>
      </w:pPr>
    </w:p>
    <w:p w:rsidR="00881FB0" w:rsidRPr="00FF4C94" w:rsidRDefault="00881FB0" w:rsidP="000E03FA">
      <w:pPr>
        <w:pStyle w:val="ListParagraph"/>
        <w:numPr>
          <w:ilvl w:val="3"/>
          <w:numId w:val="3"/>
        </w:numPr>
        <w:tabs>
          <w:tab w:val="clear" w:pos="2880"/>
          <w:tab w:val="num" w:pos="360"/>
        </w:tabs>
        <w:suppressAutoHyphens w:val="0"/>
        <w:ind w:hanging="2880"/>
        <w:contextualSpacing/>
        <w:jc w:val="both"/>
        <w:rPr>
          <w:sz w:val="22"/>
          <w:szCs w:val="22"/>
          <w:lang w:eastAsia="ru-RU"/>
        </w:rPr>
      </w:pPr>
      <w:r w:rsidRPr="00FF4C94">
        <w:rPr>
          <w:sz w:val="22"/>
          <w:szCs w:val="22"/>
          <w:lang w:eastAsia="ru-RU"/>
        </w:rPr>
        <w:t>Ziemassvētku dāvanu (</w:t>
      </w:r>
      <w:r w:rsidR="005C211B" w:rsidRPr="00FF4C94">
        <w:rPr>
          <w:sz w:val="22"/>
          <w:szCs w:val="22"/>
          <w:lang w:eastAsia="ru-RU"/>
        </w:rPr>
        <w:t>komplektu</w:t>
      </w:r>
      <w:r w:rsidRPr="00FF4C94">
        <w:rPr>
          <w:sz w:val="22"/>
          <w:szCs w:val="22"/>
          <w:lang w:eastAsia="ru-RU"/>
        </w:rPr>
        <w:t xml:space="preserve">) daudzums 425 (četri simti divdesmit pieci) gab., saturs: </w:t>
      </w:r>
    </w:p>
    <w:tbl>
      <w:tblPr>
        <w:tblW w:w="9062" w:type="dxa"/>
        <w:tblCellMar>
          <w:left w:w="0" w:type="dxa"/>
          <w:right w:w="0" w:type="dxa"/>
        </w:tblCellMar>
        <w:tblLook w:val="04A0" w:firstRow="1" w:lastRow="0" w:firstColumn="1" w:lastColumn="0" w:noHBand="0" w:noVBand="1"/>
      </w:tblPr>
      <w:tblGrid>
        <w:gridCol w:w="700"/>
        <w:gridCol w:w="2794"/>
        <w:gridCol w:w="1403"/>
        <w:gridCol w:w="1189"/>
        <w:gridCol w:w="2976"/>
      </w:tblGrid>
      <w:tr w:rsidR="00B65B14" w:rsidTr="00B65B14">
        <w:tc>
          <w:tcPr>
            <w:tcW w:w="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5B14" w:rsidRPr="00B65B14" w:rsidRDefault="00B65B14">
            <w:pPr>
              <w:jc w:val="center"/>
              <w:rPr>
                <w:b/>
                <w:bCs/>
                <w:sz w:val="22"/>
                <w:szCs w:val="22"/>
                <w:lang w:val="en-GB" w:eastAsia="en-US"/>
              </w:rPr>
            </w:pPr>
            <w:proofErr w:type="spellStart"/>
            <w:r w:rsidRPr="00B65B14">
              <w:rPr>
                <w:b/>
                <w:bCs/>
                <w:sz w:val="22"/>
                <w:szCs w:val="22"/>
                <w:lang w:val="en-GB"/>
              </w:rPr>
              <w:t>Nr</w:t>
            </w:r>
            <w:proofErr w:type="spellEnd"/>
            <w:r w:rsidRPr="00B65B14">
              <w:rPr>
                <w:b/>
                <w:bCs/>
                <w:sz w:val="22"/>
                <w:szCs w:val="22"/>
                <w:lang w:val="en-GB"/>
              </w:rPr>
              <w:t>.</w:t>
            </w:r>
          </w:p>
          <w:p w:rsidR="00B65B14" w:rsidRPr="00B65B14" w:rsidRDefault="00B65B14">
            <w:pPr>
              <w:jc w:val="center"/>
              <w:rPr>
                <w:b/>
                <w:bCs/>
                <w:sz w:val="22"/>
                <w:szCs w:val="22"/>
                <w:lang w:val="en-GB"/>
              </w:rPr>
            </w:pPr>
            <w:proofErr w:type="spellStart"/>
            <w:r w:rsidRPr="00B65B14">
              <w:rPr>
                <w:b/>
                <w:bCs/>
                <w:sz w:val="22"/>
                <w:szCs w:val="22"/>
                <w:lang w:val="en-GB"/>
              </w:rPr>
              <w:t>p.k</w:t>
            </w:r>
            <w:proofErr w:type="spellEnd"/>
            <w:r w:rsidRPr="00B65B14">
              <w:rPr>
                <w:b/>
                <w:bCs/>
                <w:sz w:val="22"/>
                <w:szCs w:val="22"/>
                <w:lang w:val="en-GB"/>
              </w:rPr>
              <w:t>.</w:t>
            </w:r>
          </w:p>
        </w:tc>
        <w:tc>
          <w:tcPr>
            <w:tcW w:w="27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5B14" w:rsidRPr="00B65B14" w:rsidRDefault="00B65B14">
            <w:pPr>
              <w:jc w:val="center"/>
              <w:rPr>
                <w:b/>
                <w:bCs/>
                <w:sz w:val="22"/>
                <w:szCs w:val="22"/>
                <w:lang w:val="en-GB"/>
              </w:rPr>
            </w:pPr>
            <w:proofErr w:type="spellStart"/>
            <w:r w:rsidRPr="00B65B14">
              <w:rPr>
                <w:b/>
                <w:bCs/>
                <w:sz w:val="22"/>
                <w:szCs w:val="22"/>
                <w:lang w:val="en-GB"/>
              </w:rPr>
              <w:t>Preces</w:t>
            </w:r>
            <w:proofErr w:type="spellEnd"/>
            <w:r w:rsidRPr="00B65B14">
              <w:rPr>
                <w:b/>
                <w:bCs/>
                <w:sz w:val="22"/>
                <w:szCs w:val="22"/>
                <w:lang w:val="en-GB"/>
              </w:rPr>
              <w:t xml:space="preserve"> </w:t>
            </w:r>
            <w:proofErr w:type="spellStart"/>
            <w:r w:rsidRPr="00B65B14">
              <w:rPr>
                <w:b/>
                <w:bCs/>
                <w:sz w:val="22"/>
                <w:szCs w:val="22"/>
                <w:lang w:val="en-GB"/>
              </w:rPr>
              <w:t>nosaukums</w:t>
            </w:r>
            <w:proofErr w:type="spellEnd"/>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5B14" w:rsidRPr="00B65B14" w:rsidRDefault="00B65B14">
            <w:pPr>
              <w:jc w:val="center"/>
              <w:rPr>
                <w:b/>
                <w:bCs/>
                <w:sz w:val="22"/>
                <w:szCs w:val="22"/>
                <w:lang w:val="en-GB"/>
              </w:rPr>
            </w:pPr>
            <w:proofErr w:type="spellStart"/>
            <w:r w:rsidRPr="00B65B14">
              <w:rPr>
                <w:b/>
                <w:bCs/>
                <w:sz w:val="22"/>
                <w:szCs w:val="22"/>
                <w:lang w:val="en-GB"/>
              </w:rPr>
              <w:t>Daudzums</w:t>
            </w:r>
            <w:proofErr w:type="spellEnd"/>
            <w:r w:rsidRPr="00B65B14">
              <w:rPr>
                <w:b/>
                <w:bCs/>
                <w:sz w:val="22"/>
                <w:szCs w:val="22"/>
                <w:lang w:val="en-GB"/>
              </w:rPr>
              <w:t xml:space="preserve"> </w:t>
            </w:r>
          </w:p>
        </w:tc>
        <w:tc>
          <w:tcPr>
            <w:tcW w:w="1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5B14" w:rsidRPr="00B65B14" w:rsidRDefault="00B65B14">
            <w:pPr>
              <w:jc w:val="center"/>
              <w:rPr>
                <w:b/>
                <w:bCs/>
                <w:sz w:val="22"/>
                <w:szCs w:val="22"/>
                <w:lang w:val="en-GB"/>
              </w:rPr>
            </w:pPr>
            <w:proofErr w:type="spellStart"/>
            <w:r w:rsidRPr="00B65B14">
              <w:rPr>
                <w:b/>
                <w:bCs/>
                <w:sz w:val="22"/>
                <w:szCs w:val="22"/>
                <w:lang w:val="en-GB"/>
              </w:rPr>
              <w:t>Svars</w:t>
            </w:r>
            <w:proofErr w:type="spellEnd"/>
            <w:r w:rsidRPr="00B65B14">
              <w:rPr>
                <w:b/>
                <w:bCs/>
                <w:sz w:val="22"/>
                <w:szCs w:val="22"/>
                <w:lang w:val="en-GB"/>
              </w:rPr>
              <w:t xml:space="preserve"> ne </w:t>
            </w:r>
            <w:proofErr w:type="spellStart"/>
            <w:r w:rsidRPr="00B65B14">
              <w:rPr>
                <w:b/>
                <w:bCs/>
                <w:sz w:val="22"/>
                <w:szCs w:val="22"/>
                <w:lang w:val="en-GB"/>
              </w:rPr>
              <w:t>mazāk</w:t>
            </w:r>
            <w:proofErr w:type="spellEnd"/>
            <w:r w:rsidRPr="00B65B14">
              <w:rPr>
                <w:b/>
                <w:bCs/>
                <w:sz w:val="22"/>
                <w:szCs w:val="22"/>
                <w:lang w:val="en-GB"/>
              </w:rPr>
              <w:t xml:space="preserve"> </w:t>
            </w:r>
            <w:proofErr w:type="spellStart"/>
            <w:r w:rsidRPr="00B65B14">
              <w:rPr>
                <w:b/>
                <w:bCs/>
                <w:sz w:val="22"/>
                <w:szCs w:val="22"/>
                <w:lang w:val="en-GB"/>
              </w:rPr>
              <w:t>kā</w:t>
            </w:r>
            <w:proofErr w:type="spellEnd"/>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65B14" w:rsidRPr="00B65B14" w:rsidRDefault="00B65B14">
            <w:pPr>
              <w:jc w:val="center"/>
              <w:rPr>
                <w:b/>
                <w:bCs/>
                <w:sz w:val="22"/>
                <w:szCs w:val="22"/>
                <w:lang w:val="en-GB"/>
              </w:rPr>
            </w:pPr>
            <w:proofErr w:type="spellStart"/>
            <w:r w:rsidRPr="00B65B14">
              <w:rPr>
                <w:b/>
                <w:bCs/>
                <w:sz w:val="22"/>
                <w:szCs w:val="22"/>
                <w:lang w:val="en-GB"/>
              </w:rPr>
              <w:t>Cena</w:t>
            </w:r>
            <w:proofErr w:type="spellEnd"/>
            <w:r w:rsidRPr="00B65B14">
              <w:rPr>
                <w:b/>
                <w:bCs/>
                <w:sz w:val="22"/>
                <w:szCs w:val="22"/>
                <w:lang w:val="en-GB"/>
              </w:rPr>
              <w:t xml:space="preserve"> par 1 </w:t>
            </w:r>
            <w:proofErr w:type="spellStart"/>
            <w:r w:rsidRPr="00B65B14">
              <w:rPr>
                <w:b/>
                <w:bCs/>
                <w:sz w:val="22"/>
                <w:szCs w:val="22"/>
                <w:lang w:val="en-GB"/>
              </w:rPr>
              <w:t>dāvanu</w:t>
            </w:r>
            <w:proofErr w:type="spellEnd"/>
            <w:r w:rsidRPr="00B65B14">
              <w:rPr>
                <w:b/>
                <w:bCs/>
                <w:sz w:val="22"/>
                <w:szCs w:val="22"/>
                <w:lang w:val="en-GB"/>
              </w:rPr>
              <w:t xml:space="preserve"> (</w:t>
            </w:r>
            <w:proofErr w:type="spellStart"/>
            <w:r w:rsidRPr="00B65B14">
              <w:rPr>
                <w:b/>
                <w:bCs/>
                <w:sz w:val="22"/>
                <w:szCs w:val="22"/>
                <w:lang w:val="en-GB"/>
              </w:rPr>
              <w:t>paciņu</w:t>
            </w:r>
            <w:proofErr w:type="spellEnd"/>
            <w:r w:rsidRPr="00B65B14">
              <w:rPr>
                <w:b/>
                <w:bCs/>
                <w:sz w:val="22"/>
                <w:szCs w:val="22"/>
                <w:lang w:val="en-GB"/>
              </w:rPr>
              <w:t>) EUR bez PVN</w:t>
            </w:r>
          </w:p>
        </w:tc>
      </w:tr>
      <w:tr w:rsidR="00B65B14" w:rsidTr="00B65B14">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5B14" w:rsidRPr="00B65B14" w:rsidRDefault="00B65B14">
            <w:pPr>
              <w:jc w:val="center"/>
              <w:rPr>
                <w:sz w:val="22"/>
                <w:szCs w:val="22"/>
                <w:lang w:val="en-GB"/>
              </w:rPr>
            </w:pPr>
            <w:r w:rsidRPr="00B65B14">
              <w:rPr>
                <w:sz w:val="22"/>
                <w:szCs w:val="22"/>
                <w:lang w:val="en-GB"/>
              </w:rPr>
              <w:t>1.</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B65B14" w:rsidRPr="00B65B14" w:rsidRDefault="00B65B14">
            <w:pPr>
              <w:jc w:val="both"/>
              <w:rPr>
                <w:sz w:val="22"/>
                <w:szCs w:val="22"/>
                <w:lang w:val="en-GB"/>
              </w:rPr>
            </w:pPr>
            <w:proofErr w:type="spellStart"/>
            <w:r w:rsidRPr="00B65B14">
              <w:rPr>
                <w:sz w:val="22"/>
                <w:szCs w:val="22"/>
                <w:lang w:val="en-GB"/>
              </w:rPr>
              <w:t>Sautēta</w:t>
            </w:r>
            <w:proofErr w:type="spellEnd"/>
            <w:r w:rsidRPr="00B65B14">
              <w:rPr>
                <w:sz w:val="22"/>
                <w:szCs w:val="22"/>
                <w:lang w:val="en-GB"/>
              </w:rPr>
              <w:t xml:space="preserve"> </w:t>
            </w:r>
            <w:proofErr w:type="spellStart"/>
            <w:r w:rsidRPr="00B65B14">
              <w:rPr>
                <w:sz w:val="22"/>
                <w:szCs w:val="22"/>
                <w:lang w:val="en-GB"/>
              </w:rPr>
              <w:t>liellopu</w:t>
            </w:r>
            <w:proofErr w:type="spellEnd"/>
            <w:r w:rsidRPr="00B65B14">
              <w:rPr>
                <w:sz w:val="22"/>
                <w:szCs w:val="22"/>
                <w:lang w:val="en-GB"/>
              </w:rPr>
              <w:t xml:space="preserve"> </w:t>
            </w:r>
            <w:proofErr w:type="spellStart"/>
            <w:r w:rsidRPr="00B65B14">
              <w:rPr>
                <w:sz w:val="22"/>
                <w:szCs w:val="22"/>
                <w:lang w:val="en-GB"/>
              </w:rPr>
              <w:t>gaļa</w:t>
            </w:r>
            <w:proofErr w:type="spellEnd"/>
            <w:r w:rsidRPr="00B65B14">
              <w:rPr>
                <w:sz w:val="22"/>
                <w:szCs w:val="22"/>
                <w:lang w:val="en-GB"/>
              </w:rPr>
              <w:t xml:space="preserve"> (</w:t>
            </w:r>
            <w:proofErr w:type="spellStart"/>
            <w:r>
              <w:rPr>
                <w:sz w:val="22"/>
                <w:szCs w:val="22"/>
                <w:lang w:val="en-GB"/>
              </w:rPr>
              <w:t>vismaz</w:t>
            </w:r>
            <w:proofErr w:type="spellEnd"/>
            <w:r>
              <w:rPr>
                <w:sz w:val="22"/>
                <w:szCs w:val="22"/>
                <w:lang w:val="en-GB"/>
              </w:rPr>
              <w:t xml:space="preserve"> </w:t>
            </w:r>
            <w:r w:rsidRPr="00B65B14">
              <w:rPr>
                <w:sz w:val="22"/>
                <w:szCs w:val="22"/>
                <w:lang w:val="en-GB"/>
              </w:rPr>
              <w:t>75% </w:t>
            </w:r>
            <w:proofErr w:type="spellStart"/>
            <w:r w:rsidRPr="00B65B14">
              <w:rPr>
                <w:sz w:val="22"/>
                <w:szCs w:val="22"/>
                <w:lang w:val="en-GB"/>
              </w:rPr>
              <w:t>liellopu</w:t>
            </w:r>
            <w:proofErr w:type="spellEnd"/>
            <w:r w:rsidRPr="00B65B14">
              <w:rPr>
                <w:sz w:val="22"/>
                <w:szCs w:val="22"/>
                <w:lang w:val="en-GB"/>
              </w:rPr>
              <w:t xml:space="preserve"> </w:t>
            </w:r>
            <w:proofErr w:type="spellStart"/>
            <w:r w:rsidRPr="00B65B14">
              <w:rPr>
                <w:sz w:val="22"/>
                <w:szCs w:val="22"/>
                <w:lang w:val="en-GB"/>
              </w:rPr>
              <w:t>gaļa</w:t>
            </w:r>
            <w:proofErr w:type="spellEnd"/>
            <w:r w:rsidRPr="00B65B14">
              <w:rPr>
                <w:sz w:val="22"/>
                <w:szCs w:val="22"/>
                <w:lang w:val="en-GB"/>
              </w:rPr>
              <w:t xml:space="preserve">, </w:t>
            </w:r>
            <w:proofErr w:type="spellStart"/>
            <w:r w:rsidRPr="00B65B14">
              <w:rPr>
                <w:sz w:val="22"/>
                <w:szCs w:val="22"/>
                <w:lang w:val="en-GB"/>
              </w:rPr>
              <w:t>liellopu</w:t>
            </w:r>
            <w:proofErr w:type="spellEnd"/>
            <w:r w:rsidRPr="00B65B14">
              <w:rPr>
                <w:sz w:val="22"/>
                <w:szCs w:val="22"/>
                <w:lang w:val="en-GB"/>
              </w:rPr>
              <w:t xml:space="preserve"> </w:t>
            </w:r>
            <w:proofErr w:type="spellStart"/>
            <w:r w:rsidRPr="00B65B14">
              <w:rPr>
                <w:sz w:val="22"/>
                <w:szCs w:val="22"/>
                <w:lang w:val="en-GB"/>
              </w:rPr>
              <w:t>tauki</w:t>
            </w:r>
            <w:proofErr w:type="spellEnd"/>
            <w:r w:rsidRPr="00B65B14">
              <w:rPr>
                <w:sz w:val="22"/>
                <w:szCs w:val="22"/>
                <w:lang w:val="en-GB"/>
              </w:rPr>
              <w:t xml:space="preserve"> </w:t>
            </w:r>
            <w:r>
              <w:rPr>
                <w:sz w:val="22"/>
                <w:szCs w:val="22"/>
                <w:lang w:val="en-GB"/>
              </w:rPr>
              <w:t xml:space="preserve">ne </w:t>
            </w:r>
            <w:proofErr w:type="spellStart"/>
            <w:r>
              <w:rPr>
                <w:sz w:val="22"/>
                <w:szCs w:val="22"/>
                <w:lang w:val="en-GB"/>
              </w:rPr>
              <w:t>vairāk</w:t>
            </w:r>
            <w:proofErr w:type="spellEnd"/>
            <w:r>
              <w:rPr>
                <w:sz w:val="22"/>
                <w:szCs w:val="22"/>
                <w:lang w:val="en-GB"/>
              </w:rPr>
              <w:t xml:space="preserve"> </w:t>
            </w:r>
            <w:r w:rsidRPr="00B65B14">
              <w:rPr>
                <w:sz w:val="22"/>
                <w:szCs w:val="22"/>
                <w:lang w:val="en-GB"/>
              </w:rPr>
              <w:t xml:space="preserve">5%, </w:t>
            </w:r>
            <w:proofErr w:type="spellStart"/>
            <w:r w:rsidRPr="00B65B14">
              <w:rPr>
                <w:sz w:val="22"/>
                <w:szCs w:val="22"/>
                <w:lang w:val="en-GB"/>
              </w:rPr>
              <w:t>dzeramais</w:t>
            </w:r>
            <w:proofErr w:type="spellEnd"/>
            <w:r w:rsidRPr="00B65B14">
              <w:rPr>
                <w:sz w:val="22"/>
                <w:szCs w:val="22"/>
                <w:lang w:val="en-GB"/>
              </w:rPr>
              <w:t xml:space="preserve"> </w:t>
            </w:r>
            <w:proofErr w:type="spellStart"/>
            <w:r w:rsidRPr="00B65B14">
              <w:rPr>
                <w:sz w:val="22"/>
                <w:szCs w:val="22"/>
                <w:lang w:val="en-GB"/>
              </w:rPr>
              <w:t>ūdens</w:t>
            </w:r>
            <w:proofErr w:type="spellEnd"/>
            <w:r w:rsidRPr="00B65B14">
              <w:rPr>
                <w:sz w:val="22"/>
                <w:szCs w:val="22"/>
                <w:lang w:val="en-GB"/>
              </w:rPr>
              <w:t xml:space="preserve">, </w:t>
            </w:r>
            <w:proofErr w:type="spellStart"/>
            <w:r w:rsidRPr="00B65B14">
              <w:rPr>
                <w:sz w:val="22"/>
                <w:szCs w:val="22"/>
                <w:lang w:val="en-GB"/>
              </w:rPr>
              <w:t>sāls</w:t>
            </w:r>
            <w:proofErr w:type="spellEnd"/>
            <w:r w:rsidRPr="00B65B14">
              <w:rPr>
                <w:sz w:val="22"/>
                <w:szCs w:val="22"/>
                <w:lang w:val="en-GB"/>
              </w:rPr>
              <w:t xml:space="preserve">, </w:t>
            </w:r>
            <w:proofErr w:type="spellStart"/>
            <w:r w:rsidRPr="00B65B14">
              <w:rPr>
                <w:sz w:val="22"/>
                <w:szCs w:val="22"/>
                <w:lang w:val="en-GB"/>
              </w:rPr>
              <w:t>melnie</w:t>
            </w:r>
            <w:proofErr w:type="spellEnd"/>
            <w:r w:rsidRPr="00B65B14">
              <w:rPr>
                <w:sz w:val="22"/>
                <w:szCs w:val="22"/>
                <w:lang w:val="en-GB"/>
              </w:rPr>
              <w:t xml:space="preserve"> </w:t>
            </w:r>
            <w:proofErr w:type="spellStart"/>
            <w:r w:rsidRPr="00B65B14">
              <w:rPr>
                <w:sz w:val="22"/>
                <w:szCs w:val="22"/>
                <w:lang w:val="en-GB"/>
              </w:rPr>
              <w:t>pipari</w:t>
            </w:r>
            <w:proofErr w:type="spellEnd"/>
            <w:r w:rsidRPr="00B65B14">
              <w:rPr>
                <w:sz w:val="22"/>
                <w:szCs w:val="22"/>
                <w:lang w:val="en-GB"/>
              </w:rPr>
              <w:t xml:space="preserve">, </w:t>
            </w:r>
            <w:proofErr w:type="spellStart"/>
            <w:r w:rsidRPr="00B65B14">
              <w:rPr>
                <w:sz w:val="22"/>
                <w:szCs w:val="22"/>
                <w:lang w:val="en-GB"/>
              </w:rPr>
              <w:t>garšvielas</w:t>
            </w:r>
            <w:proofErr w:type="spellEnd"/>
            <w:r w:rsidRPr="00B65B14">
              <w:rPr>
                <w:sz w:val="22"/>
                <w:szCs w:val="22"/>
                <w:lang w:val="en-GB"/>
              </w:rPr>
              <w:t xml:space="preserve">) </w:t>
            </w:r>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B65B14" w:rsidRPr="00B65B14" w:rsidRDefault="00B65B14">
            <w:pPr>
              <w:jc w:val="center"/>
              <w:rPr>
                <w:sz w:val="22"/>
                <w:szCs w:val="22"/>
                <w:lang w:val="en-GB"/>
              </w:rPr>
            </w:pPr>
            <w:r w:rsidRPr="00B65B14">
              <w:rPr>
                <w:sz w:val="22"/>
                <w:szCs w:val="22"/>
                <w:lang w:val="en-GB"/>
              </w:rPr>
              <w:t>1 gab.</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rsidR="00B65B14" w:rsidRPr="00B65B14" w:rsidRDefault="00B65B14">
            <w:pPr>
              <w:jc w:val="center"/>
              <w:rPr>
                <w:sz w:val="22"/>
                <w:szCs w:val="22"/>
                <w:lang w:val="en-GB"/>
              </w:rPr>
            </w:pPr>
            <w:r w:rsidRPr="00B65B14">
              <w:rPr>
                <w:sz w:val="22"/>
                <w:szCs w:val="22"/>
                <w:lang w:val="en-GB"/>
              </w:rPr>
              <w:t>525 gr.</w:t>
            </w:r>
          </w:p>
        </w:tc>
        <w:tc>
          <w:tcPr>
            <w:tcW w:w="2976" w:type="dxa"/>
            <w:vMerge w:val="restart"/>
            <w:tcBorders>
              <w:top w:val="nil"/>
              <w:left w:val="nil"/>
              <w:bottom w:val="single" w:sz="8" w:space="0" w:color="auto"/>
              <w:right w:val="single" w:sz="8" w:space="0" w:color="auto"/>
            </w:tcBorders>
            <w:tcMar>
              <w:top w:w="0" w:type="dxa"/>
              <w:left w:w="108" w:type="dxa"/>
              <w:bottom w:w="0" w:type="dxa"/>
              <w:right w:w="108" w:type="dxa"/>
            </w:tcMar>
          </w:tcPr>
          <w:p w:rsidR="00B65B14" w:rsidRPr="00B65B14" w:rsidRDefault="00B65B14">
            <w:pPr>
              <w:jc w:val="both"/>
              <w:rPr>
                <w:sz w:val="22"/>
                <w:szCs w:val="22"/>
                <w:lang w:val="en-GB"/>
              </w:rPr>
            </w:pPr>
          </w:p>
        </w:tc>
      </w:tr>
      <w:tr w:rsidR="00B65B14" w:rsidTr="00B65B14">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5B14" w:rsidRPr="00B65B14" w:rsidRDefault="00B65B14">
            <w:pPr>
              <w:jc w:val="center"/>
              <w:rPr>
                <w:sz w:val="22"/>
                <w:szCs w:val="22"/>
                <w:lang w:val="en-GB" w:eastAsia="ru-RU"/>
              </w:rPr>
            </w:pPr>
            <w:r w:rsidRPr="00B65B14">
              <w:rPr>
                <w:sz w:val="22"/>
                <w:szCs w:val="22"/>
                <w:lang w:val="en-GB" w:eastAsia="ru-RU"/>
              </w:rPr>
              <w:t>2.</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B65B14" w:rsidRPr="00B65B14" w:rsidRDefault="00B65B14">
            <w:pPr>
              <w:jc w:val="both"/>
              <w:rPr>
                <w:sz w:val="22"/>
                <w:szCs w:val="22"/>
                <w:lang w:val="en-GB" w:eastAsia="en-US"/>
              </w:rPr>
            </w:pPr>
            <w:proofErr w:type="spellStart"/>
            <w:r w:rsidRPr="00B65B14">
              <w:rPr>
                <w:sz w:val="22"/>
                <w:szCs w:val="22"/>
                <w:lang w:val="en-GB"/>
              </w:rPr>
              <w:t>Sautēta</w:t>
            </w:r>
            <w:proofErr w:type="spellEnd"/>
            <w:r w:rsidRPr="00B65B14">
              <w:rPr>
                <w:sz w:val="22"/>
                <w:szCs w:val="22"/>
                <w:lang w:val="en-GB"/>
              </w:rPr>
              <w:t xml:space="preserve"> </w:t>
            </w:r>
            <w:proofErr w:type="spellStart"/>
            <w:r w:rsidRPr="00B65B14">
              <w:rPr>
                <w:sz w:val="22"/>
                <w:szCs w:val="22"/>
                <w:lang w:val="en-GB"/>
              </w:rPr>
              <w:t>cūkgaļa</w:t>
            </w:r>
            <w:proofErr w:type="spellEnd"/>
            <w:r w:rsidRPr="00B65B14">
              <w:rPr>
                <w:sz w:val="22"/>
                <w:szCs w:val="22"/>
                <w:lang w:val="en-GB"/>
              </w:rPr>
              <w:t xml:space="preserve"> (</w:t>
            </w:r>
            <w:proofErr w:type="spellStart"/>
            <w:r>
              <w:rPr>
                <w:sz w:val="22"/>
                <w:szCs w:val="22"/>
                <w:lang w:val="en-GB"/>
              </w:rPr>
              <w:t>vismaz</w:t>
            </w:r>
            <w:proofErr w:type="spellEnd"/>
            <w:r>
              <w:rPr>
                <w:sz w:val="22"/>
                <w:szCs w:val="22"/>
                <w:lang w:val="en-GB"/>
              </w:rPr>
              <w:t xml:space="preserve"> </w:t>
            </w:r>
            <w:r w:rsidRPr="00B65B14">
              <w:rPr>
                <w:sz w:val="22"/>
                <w:szCs w:val="22"/>
                <w:lang w:val="en-GB"/>
              </w:rPr>
              <w:t>75% </w:t>
            </w:r>
            <w:proofErr w:type="spellStart"/>
            <w:r w:rsidRPr="00B65B14">
              <w:rPr>
                <w:sz w:val="22"/>
                <w:szCs w:val="22"/>
                <w:lang w:val="en-GB"/>
              </w:rPr>
              <w:t>cūkgaļa</w:t>
            </w:r>
            <w:proofErr w:type="spellEnd"/>
            <w:r w:rsidRPr="00B65B14">
              <w:rPr>
                <w:sz w:val="22"/>
                <w:szCs w:val="22"/>
                <w:lang w:val="en-GB"/>
              </w:rPr>
              <w:t xml:space="preserve">, </w:t>
            </w:r>
            <w:proofErr w:type="spellStart"/>
            <w:r w:rsidRPr="00B65B14">
              <w:rPr>
                <w:sz w:val="22"/>
                <w:szCs w:val="22"/>
                <w:lang w:val="en-GB"/>
              </w:rPr>
              <w:t>cūkgaļas</w:t>
            </w:r>
            <w:proofErr w:type="spellEnd"/>
            <w:r w:rsidRPr="00B65B14">
              <w:rPr>
                <w:sz w:val="22"/>
                <w:szCs w:val="22"/>
                <w:lang w:val="en-GB"/>
              </w:rPr>
              <w:t xml:space="preserve"> </w:t>
            </w:r>
            <w:proofErr w:type="spellStart"/>
            <w:r w:rsidRPr="00B65B14">
              <w:rPr>
                <w:sz w:val="22"/>
                <w:szCs w:val="22"/>
                <w:lang w:val="en-GB"/>
              </w:rPr>
              <w:t>tauki</w:t>
            </w:r>
            <w:proofErr w:type="spellEnd"/>
            <w:r w:rsidRPr="00B65B14">
              <w:rPr>
                <w:sz w:val="22"/>
                <w:szCs w:val="22"/>
                <w:lang w:val="en-GB"/>
              </w:rPr>
              <w:t xml:space="preserve"> </w:t>
            </w:r>
            <w:r>
              <w:rPr>
                <w:sz w:val="22"/>
                <w:szCs w:val="22"/>
                <w:lang w:val="en-GB"/>
              </w:rPr>
              <w:t xml:space="preserve">ne </w:t>
            </w:r>
            <w:proofErr w:type="spellStart"/>
            <w:r>
              <w:rPr>
                <w:sz w:val="22"/>
                <w:szCs w:val="22"/>
                <w:lang w:val="en-GB"/>
              </w:rPr>
              <w:t>vairāk</w:t>
            </w:r>
            <w:proofErr w:type="spellEnd"/>
            <w:r>
              <w:rPr>
                <w:sz w:val="22"/>
                <w:szCs w:val="22"/>
                <w:lang w:val="en-GB"/>
              </w:rPr>
              <w:t xml:space="preserve"> </w:t>
            </w:r>
            <w:r w:rsidRPr="00B65B14">
              <w:rPr>
                <w:sz w:val="22"/>
                <w:szCs w:val="22"/>
                <w:lang w:val="en-GB"/>
              </w:rPr>
              <w:t xml:space="preserve">5%,  </w:t>
            </w:r>
            <w:proofErr w:type="spellStart"/>
            <w:r w:rsidRPr="00B65B14">
              <w:rPr>
                <w:sz w:val="22"/>
                <w:szCs w:val="22"/>
                <w:lang w:val="en-GB"/>
              </w:rPr>
              <w:t>dzeramais</w:t>
            </w:r>
            <w:proofErr w:type="spellEnd"/>
            <w:r w:rsidRPr="00B65B14">
              <w:rPr>
                <w:sz w:val="22"/>
                <w:szCs w:val="22"/>
                <w:lang w:val="en-GB"/>
              </w:rPr>
              <w:t xml:space="preserve"> </w:t>
            </w:r>
            <w:proofErr w:type="spellStart"/>
            <w:r w:rsidRPr="00B65B14">
              <w:rPr>
                <w:sz w:val="22"/>
                <w:szCs w:val="22"/>
                <w:lang w:val="en-GB"/>
              </w:rPr>
              <w:t>ūdens</w:t>
            </w:r>
            <w:proofErr w:type="spellEnd"/>
            <w:r w:rsidRPr="00B65B14">
              <w:rPr>
                <w:sz w:val="22"/>
                <w:szCs w:val="22"/>
                <w:lang w:val="en-GB"/>
              </w:rPr>
              <w:t xml:space="preserve">, </w:t>
            </w:r>
            <w:proofErr w:type="spellStart"/>
            <w:r w:rsidRPr="00B65B14">
              <w:rPr>
                <w:sz w:val="22"/>
                <w:szCs w:val="22"/>
                <w:lang w:val="en-GB"/>
              </w:rPr>
              <w:t>sāls</w:t>
            </w:r>
            <w:proofErr w:type="spellEnd"/>
            <w:r w:rsidRPr="00B65B14">
              <w:rPr>
                <w:sz w:val="22"/>
                <w:szCs w:val="22"/>
                <w:lang w:val="en-GB"/>
              </w:rPr>
              <w:t xml:space="preserve">, </w:t>
            </w:r>
            <w:proofErr w:type="spellStart"/>
            <w:r w:rsidRPr="00B65B14">
              <w:rPr>
                <w:sz w:val="22"/>
                <w:szCs w:val="22"/>
                <w:lang w:val="en-GB"/>
              </w:rPr>
              <w:t>melnie</w:t>
            </w:r>
            <w:proofErr w:type="spellEnd"/>
            <w:r w:rsidRPr="00B65B14">
              <w:rPr>
                <w:sz w:val="22"/>
                <w:szCs w:val="22"/>
                <w:lang w:val="en-GB"/>
              </w:rPr>
              <w:t xml:space="preserve"> </w:t>
            </w:r>
            <w:proofErr w:type="spellStart"/>
            <w:r w:rsidRPr="00B65B14">
              <w:rPr>
                <w:sz w:val="22"/>
                <w:szCs w:val="22"/>
                <w:lang w:val="en-GB"/>
              </w:rPr>
              <w:t>pipari</w:t>
            </w:r>
            <w:proofErr w:type="spellEnd"/>
            <w:r w:rsidRPr="00B65B14">
              <w:rPr>
                <w:sz w:val="22"/>
                <w:szCs w:val="22"/>
                <w:lang w:val="en-GB"/>
              </w:rPr>
              <w:t xml:space="preserve">, </w:t>
            </w:r>
            <w:proofErr w:type="spellStart"/>
            <w:r w:rsidRPr="00B65B14">
              <w:rPr>
                <w:sz w:val="22"/>
                <w:szCs w:val="22"/>
                <w:lang w:val="en-GB"/>
              </w:rPr>
              <w:t>garšvielas</w:t>
            </w:r>
            <w:proofErr w:type="spellEnd"/>
            <w:r w:rsidRPr="00B65B14">
              <w:rPr>
                <w:sz w:val="22"/>
                <w:szCs w:val="22"/>
                <w:lang w:val="en-GB"/>
              </w:rPr>
              <w:t xml:space="preserve">) </w:t>
            </w:r>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B65B14" w:rsidRPr="00B65B14" w:rsidRDefault="00B65B14">
            <w:pPr>
              <w:jc w:val="center"/>
              <w:rPr>
                <w:sz w:val="22"/>
                <w:szCs w:val="22"/>
                <w:lang w:val="en-GB"/>
              </w:rPr>
            </w:pPr>
            <w:r w:rsidRPr="00B65B14">
              <w:rPr>
                <w:sz w:val="22"/>
                <w:szCs w:val="22"/>
                <w:lang w:val="en-GB"/>
              </w:rPr>
              <w:t>1 gab.</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rsidR="00B65B14" w:rsidRPr="00B65B14" w:rsidRDefault="00B65B14">
            <w:pPr>
              <w:jc w:val="center"/>
              <w:rPr>
                <w:sz w:val="22"/>
                <w:szCs w:val="22"/>
                <w:lang w:val="en-GB"/>
              </w:rPr>
            </w:pPr>
            <w:r w:rsidRPr="00B65B14">
              <w:rPr>
                <w:sz w:val="22"/>
                <w:szCs w:val="22"/>
                <w:lang w:val="en-GB"/>
              </w:rPr>
              <w:t>525 gr.</w:t>
            </w:r>
          </w:p>
        </w:tc>
        <w:tc>
          <w:tcPr>
            <w:tcW w:w="2976" w:type="dxa"/>
            <w:vMerge/>
            <w:tcBorders>
              <w:top w:val="nil"/>
              <w:left w:val="nil"/>
              <w:bottom w:val="single" w:sz="8" w:space="0" w:color="auto"/>
              <w:right w:val="single" w:sz="8" w:space="0" w:color="auto"/>
            </w:tcBorders>
            <w:vAlign w:val="center"/>
            <w:hideMark/>
          </w:tcPr>
          <w:p w:rsidR="00B65B14" w:rsidRPr="00B65B14" w:rsidRDefault="00B65B14">
            <w:pPr>
              <w:rPr>
                <w:rFonts w:eastAsiaTheme="minorHAnsi"/>
                <w:sz w:val="22"/>
                <w:szCs w:val="22"/>
                <w:lang w:val="en-GB"/>
              </w:rPr>
            </w:pPr>
          </w:p>
        </w:tc>
      </w:tr>
      <w:tr w:rsidR="00B65B14" w:rsidTr="00B65B14">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5B14" w:rsidRPr="00B65B14" w:rsidRDefault="00B65B14">
            <w:pPr>
              <w:jc w:val="center"/>
              <w:rPr>
                <w:sz w:val="22"/>
                <w:szCs w:val="22"/>
                <w:lang w:val="en-GB"/>
              </w:rPr>
            </w:pPr>
            <w:r w:rsidRPr="00B65B14">
              <w:rPr>
                <w:sz w:val="22"/>
                <w:szCs w:val="22"/>
                <w:lang w:val="en-GB"/>
              </w:rPr>
              <w:t>3.</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B65B14" w:rsidRPr="00B65B14" w:rsidRDefault="00B65B14">
            <w:pPr>
              <w:jc w:val="both"/>
              <w:rPr>
                <w:sz w:val="22"/>
                <w:szCs w:val="22"/>
                <w:lang w:val="en-GB"/>
              </w:rPr>
            </w:pPr>
            <w:proofErr w:type="spellStart"/>
            <w:r w:rsidRPr="00B65B14">
              <w:rPr>
                <w:sz w:val="22"/>
                <w:szCs w:val="22"/>
                <w:lang w:val="en-GB"/>
              </w:rPr>
              <w:t>Sautēta</w:t>
            </w:r>
            <w:proofErr w:type="spellEnd"/>
            <w:r w:rsidRPr="00B65B14">
              <w:rPr>
                <w:sz w:val="22"/>
                <w:szCs w:val="22"/>
                <w:lang w:val="en-GB"/>
              </w:rPr>
              <w:t xml:space="preserve"> vistas </w:t>
            </w:r>
            <w:proofErr w:type="spellStart"/>
            <w:r w:rsidRPr="00B65B14">
              <w:rPr>
                <w:sz w:val="22"/>
                <w:szCs w:val="22"/>
                <w:lang w:val="en-GB"/>
              </w:rPr>
              <w:t>gaļa</w:t>
            </w:r>
            <w:proofErr w:type="spellEnd"/>
            <w:r w:rsidRPr="00B65B14">
              <w:rPr>
                <w:sz w:val="22"/>
                <w:szCs w:val="22"/>
                <w:lang w:val="en-GB"/>
              </w:rPr>
              <w:t xml:space="preserve"> (</w:t>
            </w:r>
            <w:proofErr w:type="spellStart"/>
            <w:r>
              <w:rPr>
                <w:sz w:val="22"/>
                <w:szCs w:val="22"/>
                <w:lang w:val="en-GB"/>
              </w:rPr>
              <w:t>vismaz</w:t>
            </w:r>
            <w:proofErr w:type="spellEnd"/>
            <w:r>
              <w:rPr>
                <w:sz w:val="22"/>
                <w:szCs w:val="22"/>
                <w:lang w:val="en-GB"/>
              </w:rPr>
              <w:t xml:space="preserve"> </w:t>
            </w:r>
            <w:r w:rsidRPr="00B65B14">
              <w:rPr>
                <w:sz w:val="22"/>
                <w:szCs w:val="22"/>
                <w:lang w:val="en-GB"/>
              </w:rPr>
              <w:t xml:space="preserve">75% vistas </w:t>
            </w:r>
            <w:proofErr w:type="spellStart"/>
            <w:r w:rsidRPr="00B65B14">
              <w:rPr>
                <w:sz w:val="22"/>
                <w:szCs w:val="22"/>
                <w:lang w:val="en-GB"/>
              </w:rPr>
              <w:t>šķiņķis</w:t>
            </w:r>
            <w:proofErr w:type="spellEnd"/>
            <w:r w:rsidRPr="00B65B14">
              <w:rPr>
                <w:sz w:val="22"/>
                <w:szCs w:val="22"/>
                <w:lang w:val="en-GB"/>
              </w:rPr>
              <w:t xml:space="preserve">, </w:t>
            </w:r>
            <w:proofErr w:type="spellStart"/>
            <w:r w:rsidRPr="00B65B14">
              <w:rPr>
                <w:sz w:val="22"/>
                <w:szCs w:val="22"/>
                <w:lang w:val="en-GB"/>
              </w:rPr>
              <w:t>dzeramais</w:t>
            </w:r>
            <w:proofErr w:type="spellEnd"/>
            <w:r w:rsidRPr="00B65B14">
              <w:rPr>
                <w:sz w:val="22"/>
                <w:szCs w:val="22"/>
                <w:lang w:val="en-GB"/>
              </w:rPr>
              <w:t xml:space="preserve"> </w:t>
            </w:r>
            <w:proofErr w:type="spellStart"/>
            <w:r w:rsidRPr="00B65B14">
              <w:rPr>
                <w:sz w:val="22"/>
                <w:szCs w:val="22"/>
                <w:lang w:val="en-GB"/>
              </w:rPr>
              <w:t>ūdens</w:t>
            </w:r>
            <w:proofErr w:type="spellEnd"/>
            <w:r w:rsidRPr="00B65B14">
              <w:rPr>
                <w:sz w:val="22"/>
                <w:szCs w:val="22"/>
                <w:lang w:val="en-GB"/>
              </w:rPr>
              <w:t xml:space="preserve">, </w:t>
            </w:r>
            <w:proofErr w:type="spellStart"/>
            <w:r w:rsidRPr="00B65B14">
              <w:rPr>
                <w:sz w:val="22"/>
                <w:szCs w:val="22"/>
                <w:lang w:val="en-GB"/>
              </w:rPr>
              <w:t>sāls</w:t>
            </w:r>
            <w:proofErr w:type="spellEnd"/>
            <w:r w:rsidRPr="00B65B14">
              <w:rPr>
                <w:sz w:val="22"/>
                <w:szCs w:val="22"/>
                <w:lang w:val="en-GB"/>
              </w:rPr>
              <w:t xml:space="preserve">, </w:t>
            </w:r>
            <w:proofErr w:type="spellStart"/>
            <w:r w:rsidRPr="00B65B14">
              <w:rPr>
                <w:sz w:val="22"/>
                <w:szCs w:val="22"/>
                <w:lang w:val="en-GB"/>
              </w:rPr>
              <w:t>melnie</w:t>
            </w:r>
            <w:proofErr w:type="spellEnd"/>
            <w:r w:rsidRPr="00B65B14">
              <w:rPr>
                <w:sz w:val="22"/>
                <w:szCs w:val="22"/>
                <w:lang w:val="en-GB"/>
              </w:rPr>
              <w:t xml:space="preserve"> </w:t>
            </w:r>
            <w:proofErr w:type="spellStart"/>
            <w:r w:rsidRPr="00B65B14">
              <w:rPr>
                <w:sz w:val="22"/>
                <w:szCs w:val="22"/>
                <w:lang w:val="en-GB"/>
              </w:rPr>
              <w:t>pipari</w:t>
            </w:r>
            <w:proofErr w:type="spellEnd"/>
            <w:r w:rsidRPr="00B65B14">
              <w:rPr>
                <w:sz w:val="22"/>
                <w:szCs w:val="22"/>
                <w:lang w:val="en-GB"/>
              </w:rPr>
              <w:t xml:space="preserve">, </w:t>
            </w:r>
            <w:proofErr w:type="spellStart"/>
            <w:r w:rsidRPr="00B65B14">
              <w:rPr>
                <w:sz w:val="22"/>
                <w:szCs w:val="22"/>
                <w:lang w:val="en-GB"/>
              </w:rPr>
              <w:t>garšvielas</w:t>
            </w:r>
            <w:proofErr w:type="spellEnd"/>
            <w:r w:rsidRPr="00B65B14">
              <w:rPr>
                <w:sz w:val="22"/>
                <w:szCs w:val="22"/>
                <w:lang w:val="en-GB"/>
              </w:rPr>
              <w:t xml:space="preserve">) </w:t>
            </w:r>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B65B14" w:rsidRPr="00B65B14" w:rsidRDefault="00B65B14">
            <w:pPr>
              <w:jc w:val="center"/>
              <w:rPr>
                <w:sz w:val="22"/>
                <w:szCs w:val="22"/>
                <w:lang w:val="en-GB"/>
              </w:rPr>
            </w:pPr>
            <w:r w:rsidRPr="00B65B14">
              <w:rPr>
                <w:sz w:val="22"/>
                <w:szCs w:val="22"/>
                <w:lang w:val="en-GB"/>
              </w:rPr>
              <w:t>1 gab.</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rsidR="00B65B14" w:rsidRPr="00B65B14" w:rsidRDefault="00B65B14">
            <w:pPr>
              <w:jc w:val="center"/>
              <w:rPr>
                <w:sz w:val="22"/>
                <w:szCs w:val="22"/>
                <w:lang w:val="en-GB"/>
              </w:rPr>
            </w:pPr>
            <w:r w:rsidRPr="00B65B14">
              <w:rPr>
                <w:sz w:val="22"/>
                <w:szCs w:val="22"/>
                <w:lang w:val="en-GB"/>
              </w:rPr>
              <w:t>525 gr.</w:t>
            </w:r>
          </w:p>
        </w:tc>
        <w:tc>
          <w:tcPr>
            <w:tcW w:w="2976" w:type="dxa"/>
            <w:vMerge/>
            <w:tcBorders>
              <w:top w:val="nil"/>
              <w:left w:val="nil"/>
              <w:bottom w:val="single" w:sz="8" w:space="0" w:color="auto"/>
              <w:right w:val="single" w:sz="8" w:space="0" w:color="auto"/>
            </w:tcBorders>
            <w:vAlign w:val="center"/>
            <w:hideMark/>
          </w:tcPr>
          <w:p w:rsidR="00B65B14" w:rsidRPr="00B65B14" w:rsidRDefault="00B65B14">
            <w:pPr>
              <w:rPr>
                <w:rFonts w:eastAsiaTheme="minorHAnsi"/>
                <w:sz w:val="22"/>
                <w:szCs w:val="22"/>
                <w:lang w:val="en-GB"/>
              </w:rPr>
            </w:pPr>
          </w:p>
        </w:tc>
      </w:tr>
      <w:tr w:rsidR="00B65B14" w:rsidTr="00B65B14">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5B14" w:rsidRPr="00B65B14" w:rsidRDefault="00B65B14">
            <w:pPr>
              <w:jc w:val="center"/>
              <w:rPr>
                <w:sz w:val="22"/>
                <w:szCs w:val="22"/>
                <w:lang w:val="en-GB"/>
              </w:rPr>
            </w:pPr>
            <w:r w:rsidRPr="00B65B14">
              <w:rPr>
                <w:sz w:val="22"/>
                <w:szCs w:val="22"/>
                <w:lang w:val="en-GB"/>
              </w:rPr>
              <w:t>4.</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B65B14" w:rsidRPr="00B65B14" w:rsidRDefault="00B65B14">
            <w:pPr>
              <w:jc w:val="both"/>
              <w:rPr>
                <w:sz w:val="22"/>
                <w:szCs w:val="22"/>
                <w:lang w:val="en-GB"/>
              </w:rPr>
            </w:pPr>
            <w:proofErr w:type="spellStart"/>
            <w:r w:rsidRPr="00B65B14">
              <w:rPr>
                <w:sz w:val="22"/>
                <w:szCs w:val="22"/>
                <w:lang w:val="en-GB"/>
              </w:rPr>
              <w:t>Sautēta</w:t>
            </w:r>
            <w:proofErr w:type="spellEnd"/>
            <w:r w:rsidRPr="00B65B14">
              <w:rPr>
                <w:sz w:val="22"/>
                <w:szCs w:val="22"/>
                <w:lang w:val="en-GB"/>
              </w:rPr>
              <w:t xml:space="preserve"> </w:t>
            </w:r>
            <w:proofErr w:type="spellStart"/>
            <w:r w:rsidRPr="00B65B14">
              <w:rPr>
                <w:sz w:val="22"/>
                <w:szCs w:val="22"/>
                <w:lang w:val="en-GB"/>
              </w:rPr>
              <w:t>tītaru</w:t>
            </w:r>
            <w:proofErr w:type="spellEnd"/>
            <w:r w:rsidRPr="00B65B14">
              <w:rPr>
                <w:sz w:val="22"/>
                <w:szCs w:val="22"/>
                <w:lang w:val="en-GB"/>
              </w:rPr>
              <w:t xml:space="preserve"> </w:t>
            </w:r>
            <w:proofErr w:type="spellStart"/>
            <w:r w:rsidRPr="00B65B14">
              <w:rPr>
                <w:sz w:val="22"/>
                <w:szCs w:val="22"/>
                <w:lang w:val="en-GB"/>
              </w:rPr>
              <w:t>gaļa</w:t>
            </w:r>
            <w:proofErr w:type="spellEnd"/>
            <w:r w:rsidRPr="00B65B14">
              <w:rPr>
                <w:sz w:val="22"/>
                <w:szCs w:val="22"/>
                <w:lang w:val="en-GB"/>
              </w:rPr>
              <w:t xml:space="preserve"> (</w:t>
            </w:r>
            <w:proofErr w:type="spellStart"/>
            <w:r>
              <w:rPr>
                <w:sz w:val="22"/>
                <w:szCs w:val="22"/>
                <w:lang w:val="en-GB"/>
              </w:rPr>
              <w:t>vismaz</w:t>
            </w:r>
            <w:proofErr w:type="spellEnd"/>
            <w:r>
              <w:rPr>
                <w:sz w:val="22"/>
                <w:szCs w:val="22"/>
                <w:lang w:val="en-GB"/>
              </w:rPr>
              <w:t xml:space="preserve"> </w:t>
            </w:r>
            <w:r w:rsidRPr="00B65B14">
              <w:rPr>
                <w:sz w:val="22"/>
                <w:szCs w:val="22"/>
                <w:lang w:val="en-GB"/>
              </w:rPr>
              <w:t>75% </w:t>
            </w:r>
            <w:proofErr w:type="spellStart"/>
            <w:r w:rsidRPr="00B65B14">
              <w:rPr>
                <w:sz w:val="22"/>
                <w:szCs w:val="22"/>
                <w:lang w:val="en-GB"/>
              </w:rPr>
              <w:t>tītara</w:t>
            </w:r>
            <w:proofErr w:type="spellEnd"/>
            <w:r w:rsidRPr="00B65B14">
              <w:rPr>
                <w:sz w:val="22"/>
                <w:szCs w:val="22"/>
                <w:lang w:val="en-GB"/>
              </w:rPr>
              <w:t xml:space="preserve"> </w:t>
            </w:r>
            <w:proofErr w:type="spellStart"/>
            <w:r w:rsidRPr="00B65B14">
              <w:rPr>
                <w:sz w:val="22"/>
                <w:szCs w:val="22"/>
                <w:lang w:val="en-GB"/>
              </w:rPr>
              <w:t>gaļa</w:t>
            </w:r>
            <w:proofErr w:type="spellEnd"/>
            <w:r w:rsidRPr="00B65B14">
              <w:rPr>
                <w:sz w:val="22"/>
                <w:szCs w:val="22"/>
                <w:lang w:val="en-GB"/>
              </w:rPr>
              <w:t xml:space="preserve">, vistas </w:t>
            </w:r>
            <w:proofErr w:type="spellStart"/>
            <w:r w:rsidRPr="00B65B14">
              <w:rPr>
                <w:sz w:val="22"/>
                <w:szCs w:val="22"/>
                <w:lang w:val="en-GB"/>
              </w:rPr>
              <w:t>ada</w:t>
            </w:r>
            <w:proofErr w:type="spellEnd"/>
            <w:r w:rsidRPr="00B65B14">
              <w:rPr>
                <w:sz w:val="22"/>
                <w:szCs w:val="22"/>
                <w:lang w:val="en-GB"/>
              </w:rPr>
              <w:t xml:space="preserve">, </w:t>
            </w:r>
            <w:proofErr w:type="spellStart"/>
            <w:r w:rsidRPr="00B65B14">
              <w:rPr>
                <w:sz w:val="22"/>
                <w:szCs w:val="22"/>
                <w:lang w:val="en-GB"/>
              </w:rPr>
              <w:t>dzeramais</w:t>
            </w:r>
            <w:proofErr w:type="spellEnd"/>
            <w:r w:rsidRPr="00B65B14">
              <w:rPr>
                <w:sz w:val="22"/>
                <w:szCs w:val="22"/>
                <w:lang w:val="en-GB"/>
              </w:rPr>
              <w:t xml:space="preserve"> </w:t>
            </w:r>
            <w:proofErr w:type="spellStart"/>
            <w:r w:rsidRPr="00B65B14">
              <w:rPr>
                <w:sz w:val="22"/>
                <w:szCs w:val="22"/>
                <w:lang w:val="en-GB"/>
              </w:rPr>
              <w:t>ūdens</w:t>
            </w:r>
            <w:proofErr w:type="spellEnd"/>
            <w:r w:rsidRPr="00B65B14">
              <w:rPr>
                <w:sz w:val="22"/>
                <w:szCs w:val="22"/>
                <w:lang w:val="en-GB"/>
              </w:rPr>
              <w:t xml:space="preserve">, </w:t>
            </w:r>
            <w:proofErr w:type="spellStart"/>
            <w:r w:rsidRPr="00B65B14">
              <w:rPr>
                <w:sz w:val="22"/>
                <w:szCs w:val="22"/>
                <w:lang w:val="en-GB"/>
              </w:rPr>
              <w:t>sāls</w:t>
            </w:r>
            <w:proofErr w:type="spellEnd"/>
            <w:r w:rsidRPr="00B65B14">
              <w:rPr>
                <w:sz w:val="22"/>
                <w:szCs w:val="22"/>
                <w:lang w:val="en-GB"/>
              </w:rPr>
              <w:t xml:space="preserve">, </w:t>
            </w:r>
            <w:proofErr w:type="spellStart"/>
            <w:r w:rsidRPr="00B65B14">
              <w:rPr>
                <w:sz w:val="22"/>
                <w:szCs w:val="22"/>
                <w:lang w:val="en-GB"/>
              </w:rPr>
              <w:t>melnie</w:t>
            </w:r>
            <w:proofErr w:type="spellEnd"/>
            <w:r w:rsidRPr="00B65B14">
              <w:rPr>
                <w:sz w:val="22"/>
                <w:szCs w:val="22"/>
                <w:lang w:val="en-GB"/>
              </w:rPr>
              <w:t xml:space="preserve"> </w:t>
            </w:r>
            <w:proofErr w:type="spellStart"/>
            <w:r w:rsidRPr="00B65B14">
              <w:rPr>
                <w:sz w:val="22"/>
                <w:szCs w:val="22"/>
                <w:lang w:val="en-GB"/>
              </w:rPr>
              <w:t>pipari</w:t>
            </w:r>
            <w:proofErr w:type="spellEnd"/>
            <w:r w:rsidRPr="00B65B14">
              <w:rPr>
                <w:sz w:val="22"/>
                <w:szCs w:val="22"/>
                <w:lang w:val="en-GB"/>
              </w:rPr>
              <w:t xml:space="preserve">, </w:t>
            </w:r>
            <w:proofErr w:type="spellStart"/>
            <w:r w:rsidRPr="00B65B14">
              <w:rPr>
                <w:sz w:val="22"/>
                <w:szCs w:val="22"/>
                <w:lang w:val="en-GB"/>
              </w:rPr>
              <w:t>garšvielas</w:t>
            </w:r>
            <w:proofErr w:type="spellEnd"/>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B65B14" w:rsidRPr="00B65B14" w:rsidRDefault="00B65B14">
            <w:pPr>
              <w:jc w:val="center"/>
              <w:rPr>
                <w:sz w:val="22"/>
                <w:szCs w:val="22"/>
                <w:lang w:val="en-GB"/>
              </w:rPr>
            </w:pPr>
            <w:r w:rsidRPr="00B65B14">
              <w:rPr>
                <w:sz w:val="22"/>
                <w:szCs w:val="22"/>
                <w:lang w:val="en-GB"/>
              </w:rPr>
              <w:t>1 gab.</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rsidR="00B65B14" w:rsidRPr="00B65B14" w:rsidRDefault="00B65B14">
            <w:pPr>
              <w:jc w:val="center"/>
              <w:rPr>
                <w:sz w:val="22"/>
                <w:szCs w:val="22"/>
                <w:lang w:val="en-GB"/>
              </w:rPr>
            </w:pPr>
            <w:r w:rsidRPr="00B65B14">
              <w:rPr>
                <w:sz w:val="22"/>
                <w:szCs w:val="22"/>
                <w:lang w:val="en-GB"/>
              </w:rPr>
              <w:t>525 gr.</w:t>
            </w:r>
          </w:p>
        </w:tc>
        <w:tc>
          <w:tcPr>
            <w:tcW w:w="2976" w:type="dxa"/>
            <w:vMerge/>
            <w:tcBorders>
              <w:top w:val="nil"/>
              <w:left w:val="nil"/>
              <w:bottom w:val="single" w:sz="8" w:space="0" w:color="auto"/>
              <w:right w:val="single" w:sz="8" w:space="0" w:color="auto"/>
            </w:tcBorders>
            <w:vAlign w:val="center"/>
            <w:hideMark/>
          </w:tcPr>
          <w:p w:rsidR="00B65B14" w:rsidRPr="00B65B14" w:rsidRDefault="00B65B14">
            <w:pPr>
              <w:rPr>
                <w:rFonts w:eastAsiaTheme="minorHAnsi"/>
                <w:sz w:val="22"/>
                <w:szCs w:val="22"/>
                <w:lang w:val="en-GB"/>
              </w:rPr>
            </w:pPr>
          </w:p>
        </w:tc>
      </w:tr>
      <w:tr w:rsidR="00B65B14" w:rsidTr="00B65B14">
        <w:tc>
          <w:tcPr>
            <w:tcW w:w="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5B14" w:rsidRPr="00B65B14" w:rsidRDefault="00B65B14">
            <w:pPr>
              <w:jc w:val="center"/>
              <w:rPr>
                <w:sz w:val="22"/>
                <w:szCs w:val="22"/>
                <w:lang w:val="en-GB"/>
              </w:rPr>
            </w:pPr>
            <w:r w:rsidRPr="00B65B14">
              <w:rPr>
                <w:sz w:val="22"/>
                <w:szCs w:val="22"/>
                <w:lang w:val="en-GB"/>
              </w:rPr>
              <w:t>5.</w:t>
            </w:r>
          </w:p>
        </w:tc>
        <w:tc>
          <w:tcPr>
            <w:tcW w:w="2794" w:type="dxa"/>
            <w:tcBorders>
              <w:top w:val="nil"/>
              <w:left w:val="nil"/>
              <w:bottom w:val="single" w:sz="8" w:space="0" w:color="auto"/>
              <w:right w:val="single" w:sz="8" w:space="0" w:color="auto"/>
            </w:tcBorders>
            <w:tcMar>
              <w:top w:w="0" w:type="dxa"/>
              <w:left w:w="108" w:type="dxa"/>
              <w:bottom w:w="0" w:type="dxa"/>
              <w:right w:w="108" w:type="dxa"/>
            </w:tcMar>
            <w:hideMark/>
          </w:tcPr>
          <w:p w:rsidR="00B65B14" w:rsidRPr="00B65B14" w:rsidRDefault="00B65B14">
            <w:pPr>
              <w:jc w:val="both"/>
              <w:rPr>
                <w:sz w:val="22"/>
                <w:szCs w:val="22"/>
                <w:lang w:val="en-GB"/>
              </w:rPr>
            </w:pPr>
            <w:proofErr w:type="spellStart"/>
            <w:r w:rsidRPr="00B65B14">
              <w:rPr>
                <w:sz w:val="22"/>
                <w:szCs w:val="22"/>
                <w:lang w:val="en-GB"/>
              </w:rPr>
              <w:t>Dāvanu</w:t>
            </w:r>
            <w:proofErr w:type="spellEnd"/>
            <w:r w:rsidRPr="00B65B14">
              <w:rPr>
                <w:sz w:val="22"/>
                <w:szCs w:val="22"/>
                <w:lang w:val="en-GB"/>
              </w:rPr>
              <w:t xml:space="preserve"> </w:t>
            </w:r>
            <w:proofErr w:type="spellStart"/>
            <w:r w:rsidRPr="00B65B14">
              <w:rPr>
                <w:sz w:val="22"/>
                <w:szCs w:val="22"/>
                <w:lang w:val="en-GB"/>
              </w:rPr>
              <w:t>maisiņš</w:t>
            </w:r>
            <w:proofErr w:type="spellEnd"/>
            <w:r w:rsidRPr="00B65B14">
              <w:rPr>
                <w:sz w:val="22"/>
                <w:szCs w:val="22"/>
                <w:lang w:val="en-GB"/>
              </w:rPr>
              <w:t xml:space="preserve"> (</w:t>
            </w:r>
            <w:proofErr w:type="spellStart"/>
            <w:r w:rsidRPr="00B65B14">
              <w:rPr>
                <w:sz w:val="22"/>
                <w:szCs w:val="22"/>
                <w:lang w:val="en-GB"/>
              </w:rPr>
              <w:t>iesaiņojums</w:t>
            </w:r>
            <w:proofErr w:type="spellEnd"/>
            <w:r w:rsidRPr="00B65B14">
              <w:rPr>
                <w:sz w:val="22"/>
                <w:szCs w:val="22"/>
                <w:lang w:val="en-GB"/>
              </w:rPr>
              <w:t>)*</w:t>
            </w:r>
          </w:p>
        </w:tc>
        <w:tc>
          <w:tcPr>
            <w:tcW w:w="1403" w:type="dxa"/>
            <w:tcBorders>
              <w:top w:val="nil"/>
              <w:left w:val="nil"/>
              <w:bottom w:val="single" w:sz="8" w:space="0" w:color="auto"/>
              <w:right w:val="single" w:sz="8" w:space="0" w:color="auto"/>
            </w:tcBorders>
            <w:tcMar>
              <w:top w:w="0" w:type="dxa"/>
              <w:left w:w="108" w:type="dxa"/>
              <w:bottom w:w="0" w:type="dxa"/>
              <w:right w:w="108" w:type="dxa"/>
            </w:tcMar>
            <w:hideMark/>
          </w:tcPr>
          <w:p w:rsidR="00B65B14" w:rsidRPr="00B65B14" w:rsidRDefault="00B65B14">
            <w:pPr>
              <w:jc w:val="center"/>
              <w:rPr>
                <w:sz w:val="22"/>
                <w:szCs w:val="22"/>
                <w:lang w:val="en-GB"/>
              </w:rPr>
            </w:pPr>
            <w:proofErr w:type="gramStart"/>
            <w:r w:rsidRPr="00B65B14">
              <w:rPr>
                <w:sz w:val="22"/>
                <w:szCs w:val="22"/>
                <w:lang w:val="en-GB"/>
              </w:rPr>
              <w:t>gab</w:t>
            </w:r>
            <w:proofErr w:type="gramEnd"/>
            <w:r w:rsidRPr="00B65B14">
              <w:rPr>
                <w:sz w:val="22"/>
                <w:szCs w:val="22"/>
                <w:lang w:val="en-GB"/>
              </w:rPr>
              <w:t>.</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rsidR="00B65B14" w:rsidRPr="00B65B14" w:rsidRDefault="00B65B14">
            <w:pPr>
              <w:jc w:val="center"/>
              <w:rPr>
                <w:sz w:val="22"/>
                <w:szCs w:val="22"/>
                <w:lang w:val="en-GB"/>
              </w:rPr>
            </w:pPr>
            <w:r w:rsidRPr="00B65B14">
              <w:rPr>
                <w:sz w:val="22"/>
                <w:szCs w:val="22"/>
                <w:lang w:val="en-GB"/>
              </w:rPr>
              <w:t>1</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B65B14" w:rsidRPr="00B65B14" w:rsidRDefault="00B65B14">
            <w:pPr>
              <w:jc w:val="both"/>
              <w:rPr>
                <w:sz w:val="22"/>
                <w:szCs w:val="22"/>
                <w:lang w:val="en-GB"/>
              </w:rPr>
            </w:pPr>
          </w:p>
        </w:tc>
      </w:tr>
      <w:tr w:rsidR="00B65B14" w:rsidTr="00B65B14">
        <w:tc>
          <w:tcPr>
            <w:tcW w:w="608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5B14" w:rsidRPr="00B65B14" w:rsidRDefault="00B65B14">
            <w:pPr>
              <w:jc w:val="right"/>
              <w:rPr>
                <w:sz w:val="22"/>
                <w:szCs w:val="22"/>
                <w:lang w:val="en-GB"/>
              </w:rPr>
            </w:pPr>
            <w:proofErr w:type="spellStart"/>
            <w:r w:rsidRPr="00B65B14">
              <w:rPr>
                <w:sz w:val="22"/>
                <w:szCs w:val="22"/>
                <w:lang w:val="en-GB"/>
              </w:rPr>
              <w:t>Kopējā</w:t>
            </w:r>
            <w:proofErr w:type="spellEnd"/>
            <w:r w:rsidRPr="00B65B14">
              <w:rPr>
                <w:sz w:val="22"/>
                <w:szCs w:val="22"/>
                <w:lang w:val="en-GB"/>
              </w:rPr>
              <w:t xml:space="preserve"> summa par 425 gab. (bez PVN)</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B65B14" w:rsidRPr="00B65B14" w:rsidRDefault="00B65B14">
            <w:pPr>
              <w:jc w:val="both"/>
              <w:rPr>
                <w:sz w:val="22"/>
                <w:szCs w:val="22"/>
                <w:lang w:val="en-GB"/>
              </w:rPr>
            </w:pPr>
          </w:p>
        </w:tc>
      </w:tr>
      <w:tr w:rsidR="00B65B14" w:rsidTr="00B65B14">
        <w:tc>
          <w:tcPr>
            <w:tcW w:w="608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65B14" w:rsidRPr="00B65B14" w:rsidRDefault="00B65B14">
            <w:pPr>
              <w:jc w:val="right"/>
              <w:rPr>
                <w:sz w:val="22"/>
                <w:szCs w:val="22"/>
                <w:lang w:val="en-GB"/>
              </w:rPr>
            </w:pPr>
            <w:proofErr w:type="spellStart"/>
            <w:r w:rsidRPr="00B65B14">
              <w:rPr>
                <w:sz w:val="22"/>
                <w:szCs w:val="22"/>
                <w:lang w:val="en-GB"/>
              </w:rPr>
              <w:t>Kopējā</w:t>
            </w:r>
            <w:proofErr w:type="spellEnd"/>
            <w:r w:rsidRPr="00B65B14">
              <w:rPr>
                <w:sz w:val="22"/>
                <w:szCs w:val="22"/>
                <w:lang w:val="en-GB"/>
              </w:rPr>
              <w:t xml:space="preserve"> summa par 425 gab. (</w:t>
            </w:r>
            <w:proofErr w:type="spellStart"/>
            <w:r w:rsidRPr="00B65B14">
              <w:rPr>
                <w:sz w:val="22"/>
                <w:szCs w:val="22"/>
                <w:lang w:val="en-GB"/>
              </w:rPr>
              <w:t>ar</w:t>
            </w:r>
            <w:proofErr w:type="spellEnd"/>
            <w:r w:rsidRPr="00B65B14">
              <w:rPr>
                <w:sz w:val="22"/>
                <w:szCs w:val="22"/>
                <w:lang w:val="en-GB"/>
              </w:rPr>
              <w:t xml:space="preserve"> PVN)</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B65B14" w:rsidRPr="00B65B14" w:rsidRDefault="00B65B14">
            <w:pPr>
              <w:jc w:val="both"/>
              <w:rPr>
                <w:sz w:val="22"/>
                <w:szCs w:val="22"/>
                <w:lang w:val="en-GB"/>
              </w:rPr>
            </w:pPr>
          </w:p>
        </w:tc>
      </w:tr>
    </w:tbl>
    <w:p w:rsidR="00B65B14" w:rsidRDefault="00B65B14" w:rsidP="00881FB0">
      <w:pPr>
        <w:rPr>
          <w:sz w:val="22"/>
          <w:szCs w:val="22"/>
          <w:lang w:eastAsia="en-US"/>
        </w:rPr>
      </w:pPr>
    </w:p>
    <w:p w:rsidR="00881FB0" w:rsidRPr="00FF4C94" w:rsidRDefault="00881FB0" w:rsidP="00881FB0">
      <w:pPr>
        <w:rPr>
          <w:sz w:val="22"/>
          <w:szCs w:val="22"/>
          <w:lang w:eastAsia="en-US"/>
        </w:rPr>
      </w:pPr>
      <w:r w:rsidRPr="00FF4C94">
        <w:rPr>
          <w:sz w:val="22"/>
          <w:szCs w:val="22"/>
          <w:lang w:eastAsia="en-US"/>
        </w:rPr>
        <w:t xml:space="preserve">Katrai personai ir paredzēta dāvana (komplekts), kas sastāv no </w:t>
      </w:r>
      <w:r w:rsidR="005805A5">
        <w:rPr>
          <w:sz w:val="22"/>
          <w:szCs w:val="22"/>
          <w:lang w:eastAsia="en-US"/>
        </w:rPr>
        <w:t xml:space="preserve">4 </w:t>
      </w:r>
      <w:r w:rsidRPr="00FF4C94">
        <w:rPr>
          <w:sz w:val="22"/>
          <w:szCs w:val="22"/>
          <w:lang w:eastAsia="en-US"/>
        </w:rPr>
        <w:t>konserviem.</w:t>
      </w:r>
    </w:p>
    <w:p w:rsidR="00881FB0" w:rsidRPr="00FF4C94" w:rsidRDefault="00881FB0" w:rsidP="00881FB0">
      <w:pPr>
        <w:rPr>
          <w:sz w:val="22"/>
          <w:szCs w:val="22"/>
          <w:lang w:eastAsia="en-US"/>
        </w:rPr>
      </w:pPr>
      <w:r w:rsidRPr="00FF4C94">
        <w:rPr>
          <w:sz w:val="22"/>
          <w:szCs w:val="22"/>
          <w:lang w:eastAsia="en-US"/>
        </w:rPr>
        <w:t>Svars: viena konservu bundža – 525 g (neto).</w:t>
      </w:r>
    </w:p>
    <w:p w:rsidR="00881FB0" w:rsidRPr="00FF4C94" w:rsidRDefault="00881FB0" w:rsidP="00881FB0">
      <w:pPr>
        <w:rPr>
          <w:sz w:val="22"/>
          <w:szCs w:val="22"/>
          <w:lang w:eastAsia="en-US"/>
        </w:rPr>
      </w:pPr>
      <w:r w:rsidRPr="00FF4C94">
        <w:rPr>
          <w:sz w:val="22"/>
          <w:szCs w:val="22"/>
          <w:lang w:eastAsia="en-US"/>
        </w:rPr>
        <w:t>Konserviem ir jābūt ērti atveramam vāciņam.</w:t>
      </w:r>
    </w:p>
    <w:p w:rsidR="00881FB0" w:rsidRPr="00FF4C94" w:rsidRDefault="00881FB0" w:rsidP="00881FB0">
      <w:pPr>
        <w:rPr>
          <w:sz w:val="22"/>
          <w:szCs w:val="22"/>
          <w:lang w:eastAsia="en-US"/>
        </w:rPr>
      </w:pPr>
      <w:r w:rsidRPr="00FF4C94">
        <w:rPr>
          <w:sz w:val="22"/>
          <w:szCs w:val="22"/>
          <w:lang w:eastAsia="en-US"/>
        </w:rPr>
        <w:t>Derīguma termiņš: vismaz 1 gads.</w:t>
      </w:r>
    </w:p>
    <w:p w:rsidR="00881FB0" w:rsidRPr="00FF4C94" w:rsidRDefault="00881FB0" w:rsidP="00881FB0">
      <w:pPr>
        <w:rPr>
          <w:sz w:val="22"/>
          <w:szCs w:val="22"/>
          <w:lang w:eastAsia="en-US"/>
        </w:rPr>
      </w:pPr>
    </w:p>
    <w:p w:rsidR="00881FB0" w:rsidRPr="00FF4C94" w:rsidRDefault="00881FB0" w:rsidP="00881FB0">
      <w:pPr>
        <w:rPr>
          <w:sz w:val="22"/>
          <w:szCs w:val="22"/>
          <w:lang w:eastAsia="en-US"/>
        </w:rPr>
      </w:pPr>
      <w:r w:rsidRPr="00FF4C94">
        <w:rPr>
          <w:sz w:val="22"/>
          <w:szCs w:val="22"/>
          <w:lang w:eastAsia="en-US"/>
        </w:rPr>
        <w:t>*Dāvanu maisiņus (iesaiņojumus) ir jāsaskaņo ar pasūtītāju. Dāvanu maisiņam (iesaiņojumam)  jāatbilst Jaunā gada vai Ziemassvētku tematikai (bez reliģioza rakstura attēlam).</w:t>
      </w:r>
    </w:p>
    <w:p w:rsidR="009E238A" w:rsidRPr="00FF4C94" w:rsidRDefault="009E238A" w:rsidP="009E238A">
      <w:pPr>
        <w:suppressAutoHyphens w:val="0"/>
        <w:ind w:right="-2"/>
        <w:jc w:val="both"/>
        <w:rPr>
          <w:sz w:val="22"/>
          <w:szCs w:val="22"/>
          <w:u w:val="single"/>
          <w:lang w:eastAsia="en-US"/>
        </w:rPr>
      </w:pPr>
    </w:p>
    <w:p w:rsidR="009E238A" w:rsidRPr="00FF4C94" w:rsidRDefault="009E238A" w:rsidP="009E238A">
      <w:pPr>
        <w:suppressAutoHyphens w:val="0"/>
        <w:ind w:right="-2"/>
        <w:jc w:val="both"/>
        <w:rPr>
          <w:sz w:val="22"/>
          <w:szCs w:val="22"/>
          <w:lang w:eastAsia="en-US"/>
        </w:rPr>
      </w:pPr>
      <w:r w:rsidRPr="00FF4C94">
        <w:rPr>
          <w:sz w:val="22"/>
          <w:szCs w:val="22"/>
          <w:u w:val="single"/>
          <w:lang w:eastAsia="en-US"/>
        </w:rPr>
        <w:t>Sastādīja un saskaņoja</w:t>
      </w:r>
      <w:r w:rsidRPr="00FF4C94">
        <w:rPr>
          <w:sz w:val="22"/>
          <w:szCs w:val="22"/>
          <w:lang w:eastAsia="en-US"/>
        </w:rPr>
        <w:t>:</w:t>
      </w:r>
    </w:p>
    <w:p w:rsidR="009E238A" w:rsidRPr="00FF4C94" w:rsidRDefault="000E03FA" w:rsidP="009E238A">
      <w:pPr>
        <w:suppressAutoHyphens w:val="0"/>
        <w:rPr>
          <w:sz w:val="22"/>
          <w:szCs w:val="22"/>
          <w:lang w:eastAsia="en-US"/>
        </w:rPr>
      </w:pPr>
      <w:r w:rsidRPr="00FF4C94">
        <w:rPr>
          <w:sz w:val="22"/>
          <w:szCs w:val="22"/>
          <w:lang w:eastAsia="en-US"/>
        </w:rPr>
        <w:t>Sociālā dienesta Administratīvās un saimniecības nodaļas vadītāja _____________  B.Siliņa</w:t>
      </w:r>
    </w:p>
    <w:p w:rsidR="000E03FA" w:rsidRPr="00FF4C94" w:rsidRDefault="000E03FA" w:rsidP="009E238A">
      <w:pPr>
        <w:suppressAutoHyphens w:val="0"/>
        <w:rPr>
          <w:sz w:val="22"/>
          <w:szCs w:val="22"/>
          <w:lang w:eastAsia="en-US"/>
        </w:rPr>
      </w:pPr>
    </w:p>
    <w:p w:rsidR="000E03FA" w:rsidRDefault="000E03FA" w:rsidP="009E238A">
      <w:pPr>
        <w:suppressAutoHyphens w:val="0"/>
        <w:rPr>
          <w:sz w:val="22"/>
          <w:szCs w:val="22"/>
          <w:lang w:eastAsia="en-US"/>
        </w:rPr>
      </w:pPr>
    </w:p>
    <w:p w:rsidR="00B65B14" w:rsidRDefault="00B65B14" w:rsidP="009E238A">
      <w:pPr>
        <w:suppressAutoHyphens w:val="0"/>
        <w:rPr>
          <w:sz w:val="22"/>
          <w:szCs w:val="22"/>
          <w:lang w:eastAsia="en-US"/>
        </w:rPr>
      </w:pPr>
    </w:p>
    <w:p w:rsidR="00B65B14" w:rsidRDefault="00B65B14" w:rsidP="009E238A">
      <w:pPr>
        <w:suppressAutoHyphens w:val="0"/>
        <w:rPr>
          <w:sz w:val="22"/>
          <w:szCs w:val="22"/>
          <w:lang w:eastAsia="en-US"/>
        </w:rPr>
      </w:pPr>
    </w:p>
    <w:p w:rsidR="00B65B14" w:rsidRPr="00FF4C94" w:rsidRDefault="00B65B14" w:rsidP="009E238A">
      <w:pPr>
        <w:suppressAutoHyphens w:val="0"/>
        <w:rPr>
          <w:sz w:val="22"/>
          <w:szCs w:val="22"/>
          <w:lang w:eastAsia="en-US"/>
        </w:rPr>
      </w:pPr>
    </w:p>
    <w:p w:rsidR="00700A31" w:rsidRPr="00FF4C94" w:rsidRDefault="000E03FA" w:rsidP="00700A31">
      <w:pPr>
        <w:jc w:val="center"/>
        <w:rPr>
          <w:b/>
        </w:rPr>
      </w:pPr>
      <w:r w:rsidRPr="00FF4C94">
        <w:rPr>
          <w:b/>
          <w:sz w:val="22"/>
          <w:szCs w:val="22"/>
          <w:lang w:eastAsia="en-US"/>
        </w:rPr>
        <w:t>IV daļa “</w:t>
      </w:r>
      <w:r w:rsidR="00700A31" w:rsidRPr="00FF4C94">
        <w:rPr>
          <w:b/>
        </w:rPr>
        <w:t>Ziemassvētku dāvanu (saldumu paciņu) piegāde</w:t>
      </w:r>
    </w:p>
    <w:p w:rsidR="000E03FA" w:rsidRPr="00FF4C94" w:rsidRDefault="00700A31" w:rsidP="00700A31">
      <w:pPr>
        <w:jc w:val="center"/>
        <w:rPr>
          <w:b/>
        </w:rPr>
      </w:pPr>
      <w:r w:rsidRPr="00FF4C94">
        <w:rPr>
          <w:b/>
        </w:rPr>
        <w:t>Daugavpils pensionāru sociālās apkalpošanas teritoriālajam centram</w:t>
      </w:r>
      <w:r w:rsidR="000E03FA" w:rsidRPr="00FF4C94">
        <w:rPr>
          <w:b/>
        </w:rPr>
        <w:t>”</w:t>
      </w:r>
    </w:p>
    <w:p w:rsidR="00700A31" w:rsidRPr="00FF4C94" w:rsidRDefault="00700A31" w:rsidP="00700A31"/>
    <w:p w:rsidR="00700A31" w:rsidRPr="00FF4C94" w:rsidRDefault="00700A31" w:rsidP="00700A31">
      <w:pPr>
        <w:pStyle w:val="ListParagraph"/>
        <w:numPr>
          <w:ilvl w:val="0"/>
          <w:numId w:val="45"/>
        </w:numPr>
        <w:suppressAutoHyphens w:val="0"/>
        <w:spacing w:line="259" w:lineRule="auto"/>
        <w:contextualSpacing/>
      </w:pPr>
      <w:r w:rsidRPr="00FF4C94">
        <w:t>Ziemassvētku saldumu paciņu daudzums – 300 gab.</w:t>
      </w:r>
    </w:p>
    <w:p w:rsidR="00700A31" w:rsidRPr="00FF4C94" w:rsidRDefault="00700A31" w:rsidP="00700A31">
      <w:pPr>
        <w:pStyle w:val="ListParagraph"/>
        <w:numPr>
          <w:ilvl w:val="0"/>
          <w:numId w:val="45"/>
        </w:numPr>
        <w:suppressAutoHyphens w:val="0"/>
        <w:spacing w:line="259" w:lineRule="auto"/>
        <w:contextualSpacing/>
      </w:pPr>
      <w:r w:rsidRPr="00FF4C94">
        <w:t>Vienas paciņas saturs:</w:t>
      </w:r>
    </w:p>
    <w:tbl>
      <w:tblPr>
        <w:tblStyle w:val="TableGrid"/>
        <w:tblW w:w="9175" w:type="dxa"/>
        <w:tblLayout w:type="fixed"/>
        <w:tblLook w:val="04A0" w:firstRow="1" w:lastRow="0" w:firstColumn="1" w:lastColumn="0" w:noHBand="0" w:noVBand="1"/>
      </w:tblPr>
      <w:tblGrid>
        <w:gridCol w:w="820"/>
        <w:gridCol w:w="2145"/>
        <w:gridCol w:w="3600"/>
        <w:gridCol w:w="810"/>
        <w:gridCol w:w="1800"/>
      </w:tblGrid>
      <w:tr w:rsidR="00700A31" w:rsidRPr="00FF4C94" w:rsidTr="00700A31">
        <w:tc>
          <w:tcPr>
            <w:tcW w:w="820" w:type="dxa"/>
          </w:tcPr>
          <w:p w:rsidR="00700A31" w:rsidRPr="005805A5" w:rsidRDefault="00700A31" w:rsidP="00B64C24">
            <w:pPr>
              <w:rPr>
                <w:b/>
                <w:sz w:val="22"/>
                <w:szCs w:val="22"/>
              </w:rPr>
            </w:pPr>
            <w:r w:rsidRPr="005805A5">
              <w:rPr>
                <w:b/>
                <w:sz w:val="22"/>
                <w:szCs w:val="22"/>
              </w:rPr>
              <w:t>Nr. p/k</w:t>
            </w:r>
          </w:p>
        </w:tc>
        <w:tc>
          <w:tcPr>
            <w:tcW w:w="2145" w:type="dxa"/>
          </w:tcPr>
          <w:p w:rsidR="00700A31" w:rsidRPr="005805A5" w:rsidRDefault="00700A31" w:rsidP="00B64C24">
            <w:pPr>
              <w:rPr>
                <w:b/>
                <w:sz w:val="22"/>
                <w:szCs w:val="22"/>
              </w:rPr>
            </w:pPr>
            <w:r w:rsidRPr="005805A5">
              <w:rPr>
                <w:b/>
                <w:sz w:val="22"/>
                <w:szCs w:val="22"/>
              </w:rPr>
              <w:t>Produkta nosaukums</w:t>
            </w:r>
          </w:p>
        </w:tc>
        <w:tc>
          <w:tcPr>
            <w:tcW w:w="3600" w:type="dxa"/>
          </w:tcPr>
          <w:p w:rsidR="00700A31" w:rsidRPr="005805A5" w:rsidRDefault="00700A31" w:rsidP="00B64C24">
            <w:pPr>
              <w:jc w:val="center"/>
              <w:rPr>
                <w:b/>
                <w:sz w:val="22"/>
                <w:szCs w:val="22"/>
              </w:rPr>
            </w:pPr>
            <w:r w:rsidRPr="005805A5">
              <w:rPr>
                <w:b/>
                <w:sz w:val="22"/>
                <w:szCs w:val="22"/>
              </w:rPr>
              <w:t>Tehniskās prasības</w:t>
            </w:r>
          </w:p>
        </w:tc>
        <w:tc>
          <w:tcPr>
            <w:tcW w:w="810" w:type="dxa"/>
          </w:tcPr>
          <w:p w:rsidR="00700A31" w:rsidRPr="005805A5" w:rsidRDefault="00700A31" w:rsidP="00B64C24">
            <w:pPr>
              <w:rPr>
                <w:b/>
                <w:sz w:val="22"/>
                <w:szCs w:val="22"/>
              </w:rPr>
            </w:pPr>
            <w:r w:rsidRPr="005805A5">
              <w:rPr>
                <w:b/>
                <w:sz w:val="22"/>
                <w:szCs w:val="22"/>
              </w:rPr>
              <w:t>Daudzums</w:t>
            </w:r>
          </w:p>
          <w:p w:rsidR="00700A31" w:rsidRPr="005805A5" w:rsidRDefault="00700A31" w:rsidP="00B64C24">
            <w:pPr>
              <w:rPr>
                <w:b/>
                <w:sz w:val="22"/>
                <w:szCs w:val="22"/>
              </w:rPr>
            </w:pPr>
            <w:r w:rsidRPr="005805A5">
              <w:rPr>
                <w:b/>
                <w:sz w:val="22"/>
                <w:szCs w:val="22"/>
                <w:lang w:val="ru-RU"/>
              </w:rPr>
              <w:t>(</w:t>
            </w:r>
            <w:r w:rsidRPr="005805A5">
              <w:rPr>
                <w:b/>
                <w:sz w:val="22"/>
                <w:szCs w:val="22"/>
              </w:rPr>
              <w:t>gab.)</w:t>
            </w:r>
          </w:p>
        </w:tc>
        <w:tc>
          <w:tcPr>
            <w:tcW w:w="1800" w:type="dxa"/>
          </w:tcPr>
          <w:p w:rsidR="00700A31" w:rsidRPr="005805A5" w:rsidRDefault="00700A31" w:rsidP="00700A31">
            <w:pPr>
              <w:jc w:val="center"/>
              <w:rPr>
                <w:b/>
                <w:sz w:val="22"/>
                <w:szCs w:val="22"/>
              </w:rPr>
            </w:pPr>
            <w:r w:rsidRPr="005805A5">
              <w:rPr>
                <w:b/>
                <w:sz w:val="22"/>
                <w:szCs w:val="22"/>
                <w:lang w:eastAsia="en-US"/>
              </w:rPr>
              <w:t>Cena par 1 dāvanu (paciņu) EUR bez PVN</w:t>
            </w:r>
          </w:p>
        </w:tc>
      </w:tr>
      <w:tr w:rsidR="00F40D76" w:rsidRPr="00FF4C94" w:rsidTr="00700A31">
        <w:tc>
          <w:tcPr>
            <w:tcW w:w="820" w:type="dxa"/>
          </w:tcPr>
          <w:p w:rsidR="00F40D76" w:rsidRPr="005805A5" w:rsidRDefault="00F40D76" w:rsidP="00700A31">
            <w:pPr>
              <w:pStyle w:val="ListParagraph"/>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Vafeles “Selga”šokolādē vai ekvivalents</w:t>
            </w:r>
          </w:p>
        </w:tc>
        <w:tc>
          <w:tcPr>
            <w:tcW w:w="3600" w:type="dxa"/>
          </w:tcPr>
          <w:p w:rsidR="00F40D76" w:rsidRPr="005805A5" w:rsidRDefault="00F40D76" w:rsidP="00700A31">
            <w:pPr>
              <w:jc w:val="both"/>
              <w:rPr>
                <w:sz w:val="22"/>
                <w:szCs w:val="22"/>
              </w:rPr>
            </w:pPr>
            <w:r w:rsidRPr="005805A5">
              <w:rPr>
                <w:sz w:val="22"/>
                <w:szCs w:val="22"/>
              </w:rPr>
              <w:t>Svars 180 gr,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w:t>
            </w:r>
          </w:p>
        </w:tc>
        <w:tc>
          <w:tcPr>
            <w:tcW w:w="1800" w:type="dxa"/>
            <w:vMerge w:val="restart"/>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ListParagraph"/>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Dažādas mazās piena šokolādītes</w:t>
            </w:r>
          </w:p>
        </w:tc>
        <w:tc>
          <w:tcPr>
            <w:tcW w:w="3600" w:type="dxa"/>
          </w:tcPr>
          <w:p w:rsidR="00F40D76" w:rsidRPr="005805A5" w:rsidRDefault="00F40D76" w:rsidP="00700A31">
            <w:pPr>
              <w:jc w:val="both"/>
              <w:rPr>
                <w:sz w:val="22"/>
                <w:szCs w:val="22"/>
              </w:rPr>
            </w:pPr>
            <w:r w:rsidRPr="005805A5">
              <w:rPr>
                <w:sz w:val="22"/>
                <w:szCs w:val="22"/>
              </w:rPr>
              <w:t>Svars 100 gr,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ListParagraph"/>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 xml:space="preserve">Šokolādes batoniņš </w:t>
            </w:r>
          </w:p>
        </w:tc>
        <w:tc>
          <w:tcPr>
            <w:tcW w:w="3600" w:type="dxa"/>
          </w:tcPr>
          <w:p w:rsidR="00F40D76" w:rsidRPr="005805A5" w:rsidRDefault="00F40D76" w:rsidP="00700A31">
            <w:pPr>
              <w:jc w:val="both"/>
              <w:rPr>
                <w:sz w:val="22"/>
                <w:szCs w:val="22"/>
              </w:rPr>
            </w:pPr>
            <w:r w:rsidRPr="005805A5">
              <w:rPr>
                <w:sz w:val="22"/>
                <w:szCs w:val="22"/>
              </w:rPr>
              <w:t>Svars no 40 līdz 50 gr,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ListParagraph"/>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“Serenāde” vai ekvivalents</w:t>
            </w:r>
          </w:p>
        </w:tc>
        <w:tc>
          <w:tcPr>
            <w:tcW w:w="3600" w:type="dxa"/>
          </w:tcPr>
          <w:p w:rsidR="00F40D76" w:rsidRPr="005805A5" w:rsidRDefault="00F40D76" w:rsidP="00700A31">
            <w:pPr>
              <w:jc w:val="both"/>
              <w:rPr>
                <w:sz w:val="22"/>
                <w:szCs w:val="22"/>
              </w:rPr>
            </w:pPr>
            <w:r w:rsidRPr="005805A5">
              <w:rPr>
                <w:sz w:val="22"/>
                <w:szCs w:val="22"/>
              </w:rPr>
              <w:t>Ar šokolādes glazūru, augļu želeju, aprikozēm un riekstiem, svaigas voiegli kožamas,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10</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ListParagraph"/>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“Vāverīte” vai ekvivalents</w:t>
            </w:r>
          </w:p>
        </w:tc>
        <w:tc>
          <w:tcPr>
            <w:tcW w:w="3600" w:type="dxa"/>
          </w:tcPr>
          <w:p w:rsidR="00F40D76" w:rsidRPr="005805A5" w:rsidRDefault="00F40D76" w:rsidP="00700A31">
            <w:pPr>
              <w:jc w:val="both"/>
              <w:rPr>
                <w:sz w:val="22"/>
                <w:szCs w:val="22"/>
              </w:rPr>
            </w:pPr>
            <w:r w:rsidRPr="005805A5">
              <w:rPr>
                <w:sz w:val="22"/>
                <w:szCs w:val="22"/>
              </w:rPr>
              <w:t>Ar šokolādes glazūru, kraukšķīgas vafeles un mandeles garšas, svaigas, viegli kožamas,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10</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ListParagraph"/>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“Sarkanā magone” vai ekvivalents</w:t>
            </w:r>
          </w:p>
        </w:tc>
        <w:tc>
          <w:tcPr>
            <w:tcW w:w="3600" w:type="dxa"/>
          </w:tcPr>
          <w:p w:rsidR="00F40D76" w:rsidRPr="005805A5" w:rsidRDefault="00F40D76" w:rsidP="00700A31">
            <w:pPr>
              <w:jc w:val="both"/>
              <w:rPr>
                <w:sz w:val="22"/>
                <w:szCs w:val="22"/>
              </w:rPr>
            </w:pPr>
            <w:r w:rsidRPr="005805A5">
              <w:rPr>
                <w:sz w:val="22"/>
                <w:szCs w:val="22"/>
              </w:rPr>
              <w:t>Ar šokolādes glazūru, ar smalcinātu karameli, svaigas, viegli kožamas,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10</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ListParagraph"/>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“Lācītis-ķepainītis” vai ekvivalents</w:t>
            </w:r>
          </w:p>
        </w:tc>
        <w:tc>
          <w:tcPr>
            <w:tcW w:w="3600" w:type="dxa"/>
          </w:tcPr>
          <w:p w:rsidR="00F40D76" w:rsidRPr="005805A5" w:rsidRDefault="00F40D76" w:rsidP="00700A31">
            <w:pPr>
              <w:jc w:val="both"/>
              <w:rPr>
                <w:sz w:val="22"/>
                <w:szCs w:val="22"/>
              </w:rPr>
            </w:pPr>
            <w:r w:rsidRPr="005805A5">
              <w:rPr>
                <w:sz w:val="22"/>
                <w:szCs w:val="22"/>
              </w:rPr>
              <w:t>Ar šokolādes glazūru, kraukšķīgas vafeles un mandeles garšas, svaigas, viegli kožamas,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10</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ListParagraph"/>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“Rudzupuķe” vai ekvivalents</w:t>
            </w:r>
          </w:p>
        </w:tc>
        <w:tc>
          <w:tcPr>
            <w:tcW w:w="3600" w:type="dxa"/>
          </w:tcPr>
          <w:p w:rsidR="00F40D76" w:rsidRPr="005805A5" w:rsidRDefault="00F40D76" w:rsidP="00700A31">
            <w:pPr>
              <w:jc w:val="both"/>
              <w:rPr>
                <w:sz w:val="22"/>
                <w:szCs w:val="22"/>
              </w:rPr>
            </w:pPr>
            <w:r w:rsidRPr="005805A5">
              <w:rPr>
                <w:sz w:val="22"/>
                <w:szCs w:val="22"/>
              </w:rPr>
              <w:t>Ar šokolādes glazūru, krēms – brulē un lazdu rieksitem,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10</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ListParagraph"/>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“Diāna” vai ekvivalents</w:t>
            </w:r>
          </w:p>
        </w:tc>
        <w:tc>
          <w:tcPr>
            <w:tcW w:w="3600" w:type="dxa"/>
          </w:tcPr>
          <w:p w:rsidR="00F40D76" w:rsidRPr="005805A5" w:rsidRDefault="00F40D76" w:rsidP="00700A31">
            <w:pPr>
              <w:jc w:val="both"/>
              <w:rPr>
                <w:sz w:val="22"/>
                <w:szCs w:val="22"/>
              </w:rPr>
            </w:pPr>
            <w:r w:rsidRPr="005805A5">
              <w:rPr>
                <w:sz w:val="22"/>
                <w:szCs w:val="22"/>
              </w:rPr>
              <w:t>AR šokolādes glazūru, želejas ar upeņu un ābolu garšu, svaigas, viegli kožamas,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10</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ListParagraph"/>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“Rīts” vai ekvivalents</w:t>
            </w:r>
          </w:p>
        </w:tc>
        <w:tc>
          <w:tcPr>
            <w:tcW w:w="3600" w:type="dxa"/>
          </w:tcPr>
          <w:p w:rsidR="00F40D76" w:rsidRPr="005805A5" w:rsidRDefault="00F40D76" w:rsidP="00700A31">
            <w:pPr>
              <w:jc w:val="both"/>
              <w:rPr>
                <w:sz w:val="22"/>
                <w:szCs w:val="22"/>
              </w:rPr>
            </w:pPr>
            <w:r w:rsidRPr="005805A5">
              <w:rPr>
                <w:sz w:val="22"/>
                <w:szCs w:val="22"/>
              </w:rPr>
              <w:t>Ar šokolādes glazūru, zemesrieksu pralinē, svaigas, viegli kožamas,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10</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ListParagraph"/>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“Geiša” vai ekvivalents</w:t>
            </w:r>
          </w:p>
        </w:tc>
        <w:tc>
          <w:tcPr>
            <w:tcW w:w="3600" w:type="dxa"/>
          </w:tcPr>
          <w:p w:rsidR="00F40D76" w:rsidRPr="005805A5" w:rsidRDefault="00F40D76" w:rsidP="00700A31">
            <w:pPr>
              <w:jc w:val="both"/>
              <w:rPr>
                <w:sz w:val="22"/>
                <w:szCs w:val="22"/>
              </w:rPr>
            </w:pPr>
            <w:r w:rsidRPr="005805A5">
              <w:rPr>
                <w:sz w:val="22"/>
                <w:szCs w:val="22"/>
              </w:rPr>
              <w:t>Izsmalcinātas piena šokolādes konfektes ar mīkstu lazdu rieksu pildījumu</w:t>
            </w:r>
          </w:p>
        </w:tc>
        <w:tc>
          <w:tcPr>
            <w:tcW w:w="810" w:type="dxa"/>
          </w:tcPr>
          <w:p w:rsidR="00F40D76" w:rsidRPr="005805A5" w:rsidRDefault="00F40D76" w:rsidP="00B64C24">
            <w:pPr>
              <w:jc w:val="center"/>
              <w:rPr>
                <w:sz w:val="22"/>
                <w:szCs w:val="22"/>
              </w:rPr>
            </w:pPr>
            <w:r w:rsidRPr="005805A5">
              <w:rPr>
                <w:sz w:val="22"/>
                <w:szCs w:val="22"/>
              </w:rPr>
              <w:t>6</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ListParagraph"/>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“Snikers” vai ekvivalents</w:t>
            </w:r>
          </w:p>
        </w:tc>
        <w:tc>
          <w:tcPr>
            <w:tcW w:w="3600" w:type="dxa"/>
          </w:tcPr>
          <w:p w:rsidR="00F40D76" w:rsidRPr="005805A5" w:rsidRDefault="00F40D76" w:rsidP="00700A31">
            <w:pPr>
              <w:jc w:val="both"/>
              <w:rPr>
                <w:sz w:val="22"/>
                <w:szCs w:val="22"/>
              </w:rPr>
            </w:pPr>
            <w:r w:rsidRPr="005805A5">
              <w:rPr>
                <w:sz w:val="22"/>
                <w:szCs w:val="22"/>
                <w:shd w:val="clear" w:color="auto" w:fill="FFFFFF"/>
              </w:rPr>
              <w:t>Piena sokolāde ar riekstu masas pildījumu, karameļu pildījumu un apceptiem riekstiem</w:t>
            </w:r>
          </w:p>
        </w:tc>
        <w:tc>
          <w:tcPr>
            <w:tcW w:w="810" w:type="dxa"/>
          </w:tcPr>
          <w:p w:rsidR="00F40D76" w:rsidRPr="005805A5" w:rsidRDefault="00F40D76" w:rsidP="00B64C24">
            <w:pPr>
              <w:jc w:val="center"/>
              <w:rPr>
                <w:sz w:val="22"/>
                <w:szCs w:val="22"/>
              </w:rPr>
            </w:pPr>
            <w:r w:rsidRPr="005805A5">
              <w:rPr>
                <w:sz w:val="22"/>
                <w:szCs w:val="22"/>
              </w:rPr>
              <w:t>6</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ListParagraph"/>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“Mars” vai ekvivalents</w:t>
            </w:r>
          </w:p>
        </w:tc>
        <w:tc>
          <w:tcPr>
            <w:tcW w:w="3600" w:type="dxa"/>
          </w:tcPr>
          <w:p w:rsidR="00F40D76" w:rsidRPr="005805A5" w:rsidRDefault="00F40D76" w:rsidP="00700A31">
            <w:pPr>
              <w:jc w:val="both"/>
              <w:rPr>
                <w:sz w:val="22"/>
                <w:szCs w:val="22"/>
              </w:rPr>
            </w:pPr>
            <w:r w:rsidRPr="005805A5">
              <w:rPr>
                <w:sz w:val="22"/>
                <w:szCs w:val="22"/>
                <w:shd w:val="clear" w:color="auto" w:fill="FFFFFF"/>
              </w:rPr>
              <w:t>Piena sokolāde ar riekstu masas pildījjumu un karameļu pildījumu</w:t>
            </w:r>
          </w:p>
        </w:tc>
        <w:tc>
          <w:tcPr>
            <w:tcW w:w="810" w:type="dxa"/>
          </w:tcPr>
          <w:p w:rsidR="00F40D76" w:rsidRPr="005805A5" w:rsidRDefault="00F40D76" w:rsidP="00B64C24">
            <w:pPr>
              <w:jc w:val="center"/>
              <w:rPr>
                <w:sz w:val="22"/>
                <w:szCs w:val="22"/>
              </w:rPr>
            </w:pPr>
            <w:r w:rsidRPr="005805A5">
              <w:rPr>
                <w:sz w:val="22"/>
                <w:szCs w:val="22"/>
              </w:rPr>
              <w:t>6</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ListParagraph"/>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Šokolādes konfektes “Twiks” vai ekvivalents</w:t>
            </w:r>
          </w:p>
        </w:tc>
        <w:tc>
          <w:tcPr>
            <w:tcW w:w="3600" w:type="dxa"/>
          </w:tcPr>
          <w:p w:rsidR="00F40D76" w:rsidRPr="005805A5" w:rsidRDefault="00F40D76" w:rsidP="00700A31">
            <w:pPr>
              <w:jc w:val="both"/>
              <w:rPr>
                <w:sz w:val="22"/>
                <w:szCs w:val="22"/>
              </w:rPr>
            </w:pPr>
            <w:r w:rsidRPr="005805A5">
              <w:rPr>
                <w:sz w:val="22"/>
                <w:szCs w:val="22"/>
                <w:shd w:val="clear" w:color="auto" w:fill="FFFFFF"/>
              </w:rPr>
              <w:t>Piena šokolāde ar karameli un cepumu</w:t>
            </w:r>
          </w:p>
        </w:tc>
        <w:tc>
          <w:tcPr>
            <w:tcW w:w="810" w:type="dxa"/>
          </w:tcPr>
          <w:p w:rsidR="00F40D76" w:rsidRPr="005805A5" w:rsidRDefault="00F40D76" w:rsidP="00B64C24">
            <w:pPr>
              <w:jc w:val="center"/>
              <w:rPr>
                <w:sz w:val="22"/>
                <w:szCs w:val="22"/>
              </w:rPr>
            </w:pPr>
            <w:r w:rsidRPr="005805A5">
              <w:rPr>
                <w:sz w:val="22"/>
                <w:szCs w:val="22"/>
              </w:rPr>
              <w:t>6</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ListParagraph"/>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Mīkstā karamele</w:t>
            </w:r>
          </w:p>
        </w:tc>
        <w:tc>
          <w:tcPr>
            <w:tcW w:w="3600" w:type="dxa"/>
          </w:tcPr>
          <w:p w:rsidR="00F40D76" w:rsidRPr="005805A5" w:rsidRDefault="00F40D76" w:rsidP="00700A31">
            <w:pPr>
              <w:jc w:val="both"/>
              <w:rPr>
                <w:sz w:val="22"/>
                <w:szCs w:val="22"/>
              </w:rPr>
            </w:pPr>
            <w:r w:rsidRPr="005805A5">
              <w:rPr>
                <w:sz w:val="22"/>
                <w:szCs w:val="22"/>
              </w:rPr>
              <w:t>Ar zaļa ābola, ķiršu, zemeņu garšu, svaigas,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6</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ListParagraph"/>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Karamele “Vēzīši” vai ekvivalents</w:t>
            </w:r>
          </w:p>
        </w:tc>
        <w:tc>
          <w:tcPr>
            <w:tcW w:w="3600" w:type="dxa"/>
          </w:tcPr>
          <w:p w:rsidR="00F40D76" w:rsidRPr="005805A5" w:rsidRDefault="00F40D76" w:rsidP="00700A31">
            <w:pPr>
              <w:jc w:val="both"/>
              <w:rPr>
                <w:sz w:val="22"/>
                <w:szCs w:val="22"/>
              </w:rPr>
            </w:pPr>
            <w:r w:rsidRPr="005805A5">
              <w:rPr>
                <w:sz w:val="22"/>
                <w:szCs w:val="22"/>
              </w:rPr>
              <w:t>Skābena garša, svaiga, bez mehāniskiem bojājumiem, oriģinālā nebojātā iepakojumā</w:t>
            </w:r>
          </w:p>
        </w:tc>
        <w:tc>
          <w:tcPr>
            <w:tcW w:w="810" w:type="dxa"/>
          </w:tcPr>
          <w:p w:rsidR="00F40D76" w:rsidRPr="005805A5" w:rsidRDefault="00F40D76" w:rsidP="00B64C24">
            <w:pPr>
              <w:jc w:val="center"/>
              <w:rPr>
                <w:sz w:val="22"/>
                <w:szCs w:val="22"/>
              </w:rPr>
            </w:pPr>
            <w:r w:rsidRPr="005805A5">
              <w:rPr>
                <w:sz w:val="22"/>
                <w:szCs w:val="22"/>
              </w:rPr>
              <w:t>6</w:t>
            </w:r>
          </w:p>
        </w:tc>
        <w:tc>
          <w:tcPr>
            <w:tcW w:w="1800" w:type="dxa"/>
            <w:vMerge/>
          </w:tcPr>
          <w:p w:rsidR="00F40D76" w:rsidRPr="005805A5" w:rsidRDefault="00F40D76" w:rsidP="00B64C24">
            <w:pPr>
              <w:jc w:val="center"/>
              <w:rPr>
                <w:sz w:val="22"/>
                <w:szCs w:val="22"/>
              </w:rPr>
            </w:pPr>
          </w:p>
        </w:tc>
      </w:tr>
      <w:tr w:rsidR="00F40D76" w:rsidRPr="00FF4C94" w:rsidTr="00700A31">
        <w:tc>
          <w:tcPr>
            <w:tcW w:w="820" w:type="dxa"/>
          </w:tcPr>
          <w:p w:rsidR="00F40D76" w:rsidRPr="005805A5" w:rsidRDefault="00F40D76" w:rsidP="00700A31">
            <w:pPr>
              <w:pStyle w:val="ListParagraph"/>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Karamele “Bārbele”</w:t>
            </w:r>
          </w:p>
        </w:tc>
        <w:tc>
          <w:tcPr>
            <w:tcW w:w="3600" w:type="dxa"/>
          </w:tcPr>
          <w:p w:rsidR="00F40D76" w:rsidRPr="005805A5" w:rsidRDefault="00F40D76" w:rsidP="00700A31">
            <w:pPr>
              <w:jc w:val="both"/>
              <w:rPr>
                <w:sz w:val="22"/>
                <w:szCs w:val="22"/>
              </w:rPr>
            </w:pPr>
            <w:r w:rsidRPr="005805A5">
              <w:rPr>
                <w:sz w:val="22"/>
                <w:szCs w:val="22"/>
              </w:rPr>
              <w:t>Skābena garša, svaiga, bez mehāniskiem bojājumiem, oriģinālā nebojātā iepakojumā</w:t>
            </w:r>
          </w:p>
        </w:tc>
        <w:tc>
          <w:tcPr>
            <w:tcW w:w="810" w:type="dxa"/>
          </w:tcPr>
          <w:p w:rsidR="00F40D76" w:rsidRPr="005805A5" w:rsidRDefault="00F40D76" w:rsidP="00B64C24">
            <w:pPr>
              <w:jc w:val="center"/>
              <w:rPr>
                <w:sz w:val="22"/>
                <w:szCs w:val="22"/>
                <w:lang w:val="ru-RU"/>
              </w:rPr>
            </w:pPr>
            <w:r w:rsidRPr="005805A5">
              <w:rPr>
                <w:sz w:val="22"/>
                <w:szCs w:val="22"/>
                <w:lang w:val="ru-RU"/>
              </w:rPr>
              <w:t>10</w:t>
            </w:r>
          </w:p>
        </w:tc>
        <w:tc>
          <w:tcPr>
            <w:tcW w:w="1800" w:type="dxa"/>
            <w:vMerge/>
          </w:tcPr>
          <w:p w:rsidR="00F40D76" w:rsidRPr="005805A5" w:rsidRDefault="00F40D76" w:rsidP="00B64C24">
            <w:pPr>
              <w:jc w:val="center"/>
              <w:rPr>
                <w:sz w:val="22"/>
                <w:szCs w:val="22"/>
                <w:lang w:val="ru-RU"/>
              </w:rPr>
            </w:pPr>
          </w:p>
        </w:tc>
      </w:tr>
      <w:tr w:rsidR="00F40D76" w:rsidRPr="00FF4C94" w:rsidTr="00700A31">
        <w:tc>
          <w:tcPr>
            <w:tcW w:w="820" w:type="dxa"/>
          </w:tcPr>
          <w:p w:rsidR="00F40D76" w:rsidRPr="005805A5" w:rsidRDefault="00F40D76" w:rsidP="00700A31">
            <w:pPr>
              <w:pStyle w:val="ListParagraph"/>
              <w:numPr>
                <w:ilvl w:val="0"/>
                <w:numId w:val="44"/>
              </w:numPr>
              <w:suppressAutoHyphens w:val="0"/>
              <w:contextualSpacing/>
              <w:rPr>
                <w:sz w:val="22"/>
                <w:szCs w:val="22"/>
              </w:rPr>
            </w:pPr>
          </w:p>
        </w:tc>
        <w:tc>
          <w:tcPr>
            <w:tcW w:w="2145" w:type="dxa"/>
          </w:tcPr>
          <w:p w:rsidR="00F40D76" w:rsidRPr="005805A5" w:rsidRDefault="00F40D76" w:rsidP="00B64C24">
            <w:pPr>
              <w:rPr>
                <w:sz w:val="22"/>
                <w:szCs w:val="22"/>
              </w:rPr>
            </w:pPr>
            <w:r w:rsidRPr="005805A5">
              <w:rPr>
                <w:sz w:val="22"/>
                <w:szCs w:val="22"/>
              </w:rPr>
              <w:t>Dāvanu maisiņš (iesaiņojums)*</w:t>
            </w:r>
          </w:p>
        </w:tc>
        <w:tc>
          <w:tcPr>
            <w:tcW w:w="3600" w:type="dxa"/>
          </w:tcPr>
          <w:p w:rsidR="00F40D76" w:rsidRPr="005805A5" w:rsidRDefault="00F40D76" w:rsidP="00700A31">
            <w:pPr>
              <w:jc w:val="both"/>
              <w:rPr>
                <w:sz w:val="22"/>
                <w:szCs w:val="22"/>
              </w:rPr>
            </w:pPr>
            <w:r w:rsidRPr="005805A5">
              <w:rPr>
                <w:sz w:val="22"/>
                <w:szCs w:val="22"/>
              </w:rPr>
              <w:t>Ar Ziemassvētku tematiku</w:t>
            </w:r>
          </w:p>
        </w:tc>
        <w:tc>
          <w:tcPr>
            <w:tcW w:w="810" w:type="dxa"/>
          </w:tcPr>
          <w:p w:rsidR="00F40D76" w:rsidRPr="005805A5" w:rsidRDefault="00F40D76" w:rsidP="00B64C24">
            <w:pPr>
              <w:jc w:val="center"/>
              <w:rPr>
                <w:sz w:val="22"/>
                <w:szCs w:val="22"/>
              </w:rPr>
            </w:pPr>
            <w:r w:rsidRPr="005805A5">
              <w:rPr>
                <w:sz w:val="22"/>
                <w:szCs w:val="22"/>
              </w:rPr>
              <w:t>300</w:t>
            </w:r>
          </w:p>
        </w:tc>
        <w:tc>
          <w:tcPr>
            <w:tcW w:w="1800" w:type="dxa"/>
            <w:vMerge/>
          </w:tcPr>
          <w:p w:rsidR="00F40D76" w:rsidRPr="005805A5" w:rsidRDefault="00F40D76" w:rsidP="00B64C24">
            <w:pPr>
              <w:jc w:val="center"/>
              <w:rPr>
                <w:sz w:val="22"/>
                <w:szCs w:val="22"/>
              </w:rPr>
            </w:pPr>
          </w:p>
        </w:tc>
      </w:tr>
      <w:tr w:rsidR="00F40D76" w:rsidRPr="00FF4C94" w:rsidTr="00B64C24">
        <w:tc>
          <w:tcPr>
            <w:tcW w:w="7375" w:type="dxa"/>
            <w:gridSpan w:val="4"/>
            <w:vAlign w:val="center"/>
          </w:tcPr>
          <w:p w:rsidR="00F40D76" w:rsidRPr="005805A5" w:rsidRDefault="00F40D76" w:rsidP="00795BB3">
            <w:pPr>
              <w:suppressAutoHyphens w:val="0"/>
              <w:jc w:val="right"/>
              <w:rPr>
                <w:sz w:val="22"/>
                <w:szCs w:val="22"/>
                <w:lang w:eastAsia="en-US"/>
              </w:rPr>
            </w:pPr>
            <w:r w:rsidRPr="005805A5">
              <w:rPr>
                <w:sz w:val="22"/>
                <w:szCs w:val="22"/>
                <w:lang w:eastAsia="en-US"/>
              </w:rPr>
              <w:t xml:space="preserve">Kopējā summa par 300 </w:t>
            </w:r>
            <w:r w:rsidR="00795BB3" w:rsidRPr="005805A5">
              <w:rPr>
                <w:sz w:val="22"/>
                <w:szCs w:val="22"/>
                <w:lang w:eastAsia="en-US"/>
              </w:rPr>
              <w:t>pac</w:t>
            </w:r>
            <w:r w:rsidRPr="005805A5">
              <w:rPr>
                <w:sz w:val="22"/>
                <w:szCs w:val="22"/>
                <w:lang w:eastAsia="en-US"/>
              </w:rPr>
              <w:t>. (bez PVN)</w:t>
            </w:r>
          </w:p>
        </w:tc>
        <w:tc>
          <w:tcPr>
            <w:tcW w:w="1800" w:type="dxa"/>
          </w:tcPr>
          <w:p w:rsidR="00F40D76" w:rsidRPr="005805A5" w:rsidRDefault="00F40D76" w:rsidP="00F40D76">
            <w:pPr>
              <w:jc w:val="center"/>
              <w:rPr>
                <w:sz w:val="22"/>
                <w:szCs w:val="22"/>
              </w:rPr>
            </w:pPr>
          </w:p>
        </w:tc>
      </w:tr>
      <w:tr w:rsidR="00F40D76" w:rsidRPr="00FF4C94" w:rsidTr="00B64C24">
        <w:tc>
          <w:tcPr>
            <w:tcW w:w="7375" w:type="dxa"/>
            <w:gridSpan w:val="4"/>
            <w:vAlign w:val="center"/>
          </w:tcPr>
          <w:p w:rsidR="00F40D76" w:rsidRPr="005805A5" w:rsidRDefault="00F40D76" w:rsidP="00795BB3">
            <w:pPr>
              <w:suppressAutoHyphens w:val="0"/>
              <w:jc w:val="right"/>
              <w:rPr>
                <w:sz w:val="22"/>
                <w:szCs w:val="22"/>
                <w:lang w:eastAsia="en-US"/>
              </w:rPr>
            </w:pPr>
            <w:r w:rsidRPr="005805A5">
              <w:rPr>
                <w:sz w:val="22"/>
                <w:szCs w:val="22"/>
                <w:lang w:eastAsia="en-US"/>
              </w:rPr>
              <w:t xml:space="preserve">Kopējā summa par 300 </w:t>
            </w:r>
            <w:r w:rsidR="00795BB3" w:rsidRPr="005805A5">
              <w:rPr>
                <w:sz w:val="22"/>
                <w:szCs w:val="22"/>
                <w:lang w:eastAsia="en-US"/>
              </w:rPr>
              <w:t>pac</w:t>
            </w:r>
            <w:r w:rsidRPr="005805A5">
              <w:rPr>
                <w:sz w:val="22"/>
                <w:szCs w:val="22"/>
                <w:lang w:eastAsia="en-US"/>
              </w:rPr>
              <w:t>. (ar PVN)</w:t>
            </w:r>
          </w:p>
        </w:tc>
        <w:tc>
          <w:tcPr>
            <w:tcW w:w="1800" w:type="dxa"/>
          </w:tcPr>
          <w:p w:rsidR="00F40D76" w:rsidRPr="005805A5" w:rsidRDefault="00F40D76" w:rsidP="00F40D76">
            <w:pPr>
              <w:jc w:val="center"/>
              <w:rPr>
                <w:sz w:val="22"/>
                <w:szCs w:val="22"/>
              </w:rPr>
            </w:pPr>
          </w:p>
        </w:tc>
      </w:tr>
    </w:tbl>
    <w:p w:rsidR="00700A31" w:rsidRPr="00FF4C94" w:rsidRDefault="00700A31" w:rsidP="00700A31">
      <w:pPr>
        <w:rPr>
          <w:sz w:val="22"/>
          <w:szCs w:val="22"/>
          <w:lang w:eastAsia="en-US"/>
        </w:rPr>
      </w:pPr>
      <w:r w:rsidRPr="00FF4C94">
        <w:rPr>
          <w:sz w:val="22"/>
          <w:szCs w:val="22"/>
          <w:lang w:eastAsia="en-US"/>
        </w:rPr>
        <w:t>*Dāvanu maisiņus (iesaiņojumus) ir jāsaskaņo ar pasūtītāju. Dāvanu maisiņam (iesaiņojumam)  jāatbilst Jaunā gada vai Ziemassvētku tematikai (bez reliģioza rakstura attēlam).</w:t>
      </w:r>
    </w:p>
    <w:p w:rsidR="00700A31" w:rsidRPr="00FF4C94" w:rsidRDefault="00700A31" w:rsidP="00700A31">
      <w:pPr>
        <w:pStyle w:val="ListParagraph"/>
      </w:pPr>
    </w:p>
    <w:p w:rsidR="00700A31" w:rsidRPr="00FF4C94" w:rsidRDefault="00700A31" w:rsidP="00700A31">
      <w:pPr>
        <w:pStyle w:val="ListParagraph"/>
        <w:numPr>
          <w:ilvl w:val="0"/>
          <w:numId w:val="45"/>
        </w:numPr>
        <w:suppressAutoHyphens w:val="0"/>
        <w:spacing w:line="259" w:lineRule="auto"/>
        <w:contextualSpacing/>
        <w:jc w:val="both"/>
      </w:pPr>
      <w:r w:rsidRPr="00FF4C94">
        <w:t>Konfektēm jābūt ar vismaz 3 (trīs) mēnešu derīguma termiņu, kvalitatīvām (nav sakusušas, nav saspiestas, nav saplacinātas, nav citu defektu), nesaplēstā un izturīgā iepakojumā.</w:t>
      </w:r>
    </w:p>
    <w:p w:rsidR="00700A31" w:rsidRPr="00FF4C94" w:rsidRDefault="00700A31" w:rsidP="00700A31">
      <w:pPr>
        <w:pStyle w:val="ListParagraph"/>
        <w:numPr>
          <w:ilvl w:val="0"/>
          <w:numId w:val="45"/>
        </w:numPr>
        <w:suppressAutoHyphens w:val="0"/>
        <w:spacing w:line="259" w:lineRule="auto"/>
        <w:contextualSpacing/>
        <w:jc w:val="both"/>
      </w:pPr>
      <w:r w:rsidRPr="00FF4C94">
        <w:t>Paciņas saturs ievietots maisiņā ar ziemassvētku motīvu, no izturīga materiāla un aizsiets.</w:t>
      </w:r>
    </w:p>
    <w:p w:rsidR="00700A31" w:rsidRPr="00FF4C94" w:rsidRDefault="00700A31" w:rsidP="00700A31">
      <w:pPr>
        <w:pStyle w:val="ListParagraph"/>
        <w:numPr>
          <w:ilvl w:val="0"/>
          <w:numId w:val="45"/>
        </w:numPr>
        <w:suppressAutoHyphens w:val="0"/>
        <w:spacing w:line="259" w:lineRule="auto"/>
        <w:contextualSpacing/>
        <w:jc w:val="both"/>
      </w:pPr>
      <w:r w:rsidRPr="00FF4C94">
        <w:t>Paciņa ievieto kartona kastē, uz kastes norādot paciņu skaitu.</w:t>
      </w:r>
    </w:p>
    <w:p w:rsidR="00700A31" w:rsidRPr="00FF4C94" w:rsidRDefault="00700A31" w:rsidP="00700A31"/>
    <w:p w:rsidR="00700A31" w:rsidRPr="00FF4C94" w:rsidRDefault="00700A31" w:rsidP="00700A31">
      <w:r w:rsidRPr="00FF4C94">
        <w:t xml:space="preserve">   Dāvanu piegāde līdz 20.12.2016.</w:t>
      </w:r>
    </w:p>
    <w:p w:rsidR="00700A31" w:rsidRPr="00FF4C94" w:rsidRDefault="00700A31" w:rsidP="00700A31"/>
    <w:p w:rsidR="00700A31" w:rsidRPr="00FF4C94" w:rsidRDefault="00700A31" w:rsidP="00700A31"/>
    <w:p w:rsidR="00700A31" w:rsidRPr="00FF4C94" w:rsidRDefault="00700A31" w:rsidP="00700A31">
      <w:r w:rsidRPr="00FF4C94">
        <w:t>Daugavpils pensionāru sociālās apkalpošanas</w:t>
      </w:r>
    </w:p>
    <w:p w:rsidR="00700A31" w:rsidRPr="00FF4C94" w:rsidRDefault="00700A31" w:rsidP="00795BB3">
      <w:pPr>
        <w:sectPr w:rsidR="00700A31" w:rsidRPr="00FF4C94" w:rsidSect="00A9731F">
          <w:pgSz w:w="11906" w:h="16838"/>
          <w:pgMar w:top="993" w:right="1134" w:bottom="993" w:left="1701" w:header="709" w:footer="709" w:gutter="0"/>
          <w:cols w:space="708"/>
          <w:titlePg/>
          <w:docGrid w:linePitch="360"/>
        </w:sectPr>
      </w:pPr>
      <w:r w:rsidRPr="00FF4C94">
        <w:t>teritoriālā centra saimniecības vadītāja</w:t>
      </w:r>
      <w:r w:rsidRPr="00FF4C94">
        <w:tab/>
      </w:r>
      <w:r w:rsidRPr="00FF4C94">
        <w:tab/>
      </w:r>
      <w:r w:rsidRPr="00FF4C94">
        <w:tab/>
      </w:r>
      <w:r w:rsidRPr="00FF4C94">
        <w:tab/>
      </w:r>
      <w:r w:rsidRPr="00FF4C94">
        <w:tab/>
      </w:r>
      <w:r w:rsidRPr="00FF4C94">
        <w:tab/>
        <w:t>I.Samule</w:t>
      </w:r>
    </w:p>
    <w:p w:rsidR="009E238A" w:rsidRPr="000C108D" w:rsidRDefault="009E238A" w:rsidP="00795BB3">
      <w:pPr>
        <w:suppressAutoHyphens w:val="0"/>
        <w:jc w:val="right"/>
        <w:rPr>
          <w:b/>
          <w:sz w:val="20"/>
        </w:rPr>
      </w:pPr>
      <w:r w:rsidRPr="000C108D">
        <w:rPr>
          <w:b/>
          <w:sz w:val="20"/>
        </w:rPr>
        <w:t xml:space="preserve">3.Pielikums </w:t>
      </w:r>
      <w:r w:rsidRPr="000C108D">
        <w:rPr>
          <w:sz w:val="20"/>
        </w:rPr>
        <w:t>iepirkuma</w:t>
      </w:r>
      <w:r w:rsidRPr="000C108D">
        <w:rPr>
          <w:b/>
          <w:sz w:val="20"/>
        </w:rPr>
        <w:t xml:space="preserve"> </w:t>
      </w:r>
      <w:r w:rsidRPr="000C108D">
        <w:rPr>
          <w:sz w:val="20"/>
        </w:rPr>
        <w:t>nolikumam</w:t>
      </w:r>
    </w:p>
    <w:p w:rsidR="00881FB0" w:rsidRPr="005666F0" w:rsidRDefault="00881FB0" w:rsidP="00FF4C94">
      <w:pPr>
        <w:jc w:val="right"/>
        <w:rPr>
          <w:sz w:val="20"/>
          <w:szCs w:val="20"/>
        </w:rPr>
      </w:pPr>
      <w:r w:rsidRPr="005666F0">
        <w:rPr>
          <w:bCs/>
          <w:sz w:val="20"/>
          <w:szCs w:val="20"/>
        </w:rPr>
        <w:t>„</w:t>
      </w:r>
      <w:r w:rsidR="00FF4C94">
        <w:rPr>
          <w:sz w:val="20"/>
          <w:szCs w:val="20"/>
        </w:rPr>
        <w:t xml:space="preserve">Ziemassvētku dāvanu piegāde </w:t>
      </w:r>
      <w:r w:rsidRPr="005666F0">
        <w:rPr>
          <w:sz w:val="20"/>
          <w:szCs w:val="20"/>
        </w:rPr>
        <w:t>Daugavpils pilsētas pašvaldības iestādēm”</w:t>
      </w:r>
    </w:p>
    <w:p w:rsidR="00881FB0" w:rsidRPr="000C108D" w:rsidRDefault="00881FB0" w:rsidP="00881FB0">
      <w:pPr>
        <w:suppressAutoHyphens w:val="0"/>
        <w:ind w:left="2880"/>
        <w:jc w:val="right"/>
        <w:rPr>
          <w:b/>
          <w:bCs/>
          <w:sz w:val="20"/>
          <w:szCs w:val="20"/>
        </w:rPr>
      </w:pPr>
      <w:r w:rsidRPr="005666F0">
        <w:rPr>
          <w:sz w:val="20"/>
          <w:szCs w:val="20"/>
        </w:rPr>
        <w:t xml:space="preserve">DPD </w:t>
      </w:r>
      <w:r w:rsidRPr="005666F0">
        <w:rPr>
          <w:bCs/>
          <w:sz w:val="20"/>
          <w:szCs w:val="20"/>
        </w:rPr>
        <w:t>2016/209</w:t>
      </w:r>
    </w:p>
    <w:p w:rsidR="009E238A" w:rsidRPr="000C108D" w:rsidRDefault="009E238A" w:rsidP="00795BB3">
      <w:pPr>
        <w:pStyle w:val="Heading2"/>
        <w:jc w:val="left"/>
        <w:rPr>
          <w:sz w:val="20"/>
          <w:szCs w:val="20"/>
        </w:rPr>
      </w:pPr>
    </w:p>
    <w:p w:rsidR="009E238A" w:rsidRPr="000C108D" w:rsidRDefault="009E238A" w:rsidP="009E238A">
      <w:pPr>
        <w:jc w:val="center"/>
        <w:rPr>
          <w:b/>
          <w:bCs/>
        </w:rPr>
      </w:pPr>
      <w:r w:rsidRPr="000C108D">
        <w:rPr>
          <w:b/>
          <w:bCs/>
        </w:rPr>
        <w:t>TEHNISKAIS PIEDĀVĀJUMS</w:t>
      </w:r>
    </w:p>
    <w:p w:rsidR="009E238A" w:rsidRPr="000C108D" w:rsidRDefault="00795BB3" w:rsidP="00795BB3">
      <w:pPr>
        <w:jc w:val="center"/>
      </w:pPr>
      <w:r>
        <w:t>Daugavpilī</w:t>
      </w:r>
    </w:p>
    <w:p w:rsidR="009E238A" w:rsidRPr="000C108D" w:rsidRDefault="009E238A" w:rsidP="009E238A">
      <w:pPr>
        <w:jc w:val="both"/>
        <w:rPr>
          <w:sz w:val="23"/>
          <w:szCs w:val="23"/>
        </w:rPr>
      </w:pPr>
      <w:r w:rsidRPr="000C108D">
        <w:rPr>
          <w:sz w:val="23"/>
          <w:szCs w:val="23"/>
        </w:rPr>
        <w:t>Daugavpilī, 201</w:t>
      </w:r>
      <w:r w:rsidR="00F40D76">
        <w:rPr>
          <w:sz w:val="23"/>
          <w:szCs w:val="23"/>
        </w:rPr>
        <w:t>6</w:t>
      </w:r>
      <w:r w:rsidRPr="000C108D">
        <w:rPr>
          <w:sz w:val="23"/>
          <w:szCs w:val="23"/>
        </w:rPr>
        <w:t>.gada ____.</w:t>
      </w:r>
      <w:r w:rsidR="00F40D76">
        <w:rPr>
          <w:sz w:val="23"/>
          <w:szCs w:val="23"/>
        </w:rPr>
        <w:t>_______________</w:t>
      </w:r>
    </w:p>
    <w:p w:rsidR="009E238A" w:rsidRPr="000C108D" w:rsidRDefault="009E238A" w:rsidP="009E238A">
      <w:pPr>
        <w:jc w:val="both"/>
        <w:rPr>
          <w:sz w:val="23"/>
          <w:szCs w:val="23"/>
        </w:rPr>
      </w:pPr>
    </w:p>
    <w:p w:rsidR="009E238A" w:rsidRPr="00881FB0" w:rsidRDefault="009E238A" w:rsidP="00F40D76">
      <w:pPr>
        <w:jc w:val="both"/>
        <w:rPr>
          <w:sz w:val="20"/>
          <w:szCs w:val="20"/>
        </w:rPr>
      </w:pPr>
      <w:r w:rsidRPr="000C108D">
        <w:rPr>
          <w:sz w:val="23"/>
          <w:szCs w:val="23"/>
        </w:rPr>
        <w:tab/>
      </w:r>
      <w:r>
        <w:rPr>
          <w:sz w:val="23"/>
          <w:szCs w:val="23"/>
        </w:rPr>
        <w:t xml:space="preserve">___________ </w:t>
      </w:r>
      <w:r w:rsidRPr="00983E17">
        <w:rPr>
          <w:i/>
          <w:sz w:val="23"/>
          <w:szCs w:val="23"/>
        </w:rPr>
        <w:t>(pretendenta nosaukums)</w:t>
      </w:r>
      <w:r>
        <w:rPr>
          <w:sz w:val="23"/>
          <w:szCs w:val="23"/>
        </w:rPr>
        <w:t xml:space="preserve"> iepazinies</w:t>
      </w:r>
      <w:r w:rsidRPr="000C108D">
        <w:rPr>
          <w:sz w:val="23"/>
          <w:szCs w:val="23"/>
        </w:rPr>
        <w:t xml:space="preserve"> ar iepirkuma Nolikuma </w:t>
      </w:r>
      <w:r w:rsidR="00881FB0" w:rsidRPr="00F40D76">
        <w:rPr>
          <w:bCs/>
          <w:sz w:val="22"/>
          <w:szCs w:val="22"/>
        </w:rPr>
        <w:t>„</w:t>
      </w:r>
      <w:r w:rsidR="00881FB0" w:rsidRPr="00F40D76">
        <w:rPr>
          <w:sz w:val="22"/>
          <w:szCs w:val="22"/>
        </w:rPr>
        <w:t>Ziemassvētku dāvanu piegāde Daugavpils pilsētas pašvaldības iestādēm”</w:t>
      </w:r>
      <w:r w:rsidRPr="00F40D76">
        <w:rPr>
          <w:bCs/>
          <w:sz w:val="22"/>
          <w:szCs w:val="22"/>
        </w:rPr>
        <w:t>,</w:t>
      </w:r>
      <w:r w:rsidRPr="00881FB0">
        <w:rPr>
          <w:bCs/>
          <w:sz w:val="23"/>
          <w:szCs w:val="23"/>
        </w:rPr>
        <w:t xml:space="preserve"> </w:t>
      </w:r>
      <w:r w:rsidRPr="000C108D">
        <w:rPr>
          <w:bCs/>
          <w:sz w:val="23"/>
          <w:szCs w:val="23"/>
        </w:rPr>
        <w:t xml:space="preserve">identifikācijas numurs </w:t>
      </w:r>
      <w:r w:rsidR="00881FB0" w:rsidRPr="005666F0">
        <w:rPr>
          <w:sz w:val="20"/>
          <w:szCs w:val="20"/>
        </w:rPr>
        <w:t xml:space="preserve">DPD </w:t>
      </w:r>
      <w:r w:rsidR="00881FB0" w:rsidRPr="005666F0">
        <w:rPr>
          <w:bCs/>
          <w:sz w:val="20"/>
          <w:szCs w:val="20"/>
        </w:rPr>
        <w:t>2016/209</w:t>
      </w:r>
      <w:r w:rsidRPr="000C108D">
        <w:rPr>
          <w:bCs/>
          <w:sz w:val="23"/>
          <w:szCs w:val="23"/>
        </w:rPr>
        <w:t>,</w:t>
      </w:r>
      <w:r w:rsidRPr="000C108D">
        <w:rPr>
          <w:b/>
          <w:bCs/>
          <w:sz w:val="23"/>
          <w:szCs w:val="23"/>
        </w:rPr>
        <w:t xml:space="preserve"> </w:t>
      </w:r>
      <w:r w:rsidRPr="000C108D">
        <w:rPr>
          <w:sz w:val="23"/>
          <w:szCs w:val="23"/>
        </w:rPr>
        <w:t xml:space="preserve">tehniskās specifikācijas prasībām, </w:t>
      </w:r>
      <w:r w:rsidRPr="000C108D">
        <w:rPr>
          <w:sz w:val="23"/>
          <w:szCs w:val="23"/>
          <w:lang w:eastAsia="en-US"/>
        </w:rPr>
        <w:t>piedāvā piegādāt un atsavināt šādas preces</w:t>
      </w:r>
      <w:r w:rsidR="00F40D76">
        <w:rPr>
          <w:sz w:val="23"/>
          <w:szCs w:val="23"/>
          <w:lang w:eastAsia="en-US"/>
        </w:rPr>
        <w:t xml:space="preserve"> iepirkuma priekšmeta </w:t>
      </w:r>
      <w:r w:rsidR="00F40D76" w:rsidRPr="00F40D76">
        <w:rPr>
          <w:b/>
          <w:sz w:val="23"/>
          <w:szCs w:val="23"/>
          <w:lang w:eastAsia="en-US"/>
        </w:rPr>
        <w:t>___.daļā “___________________________________________________ ”</w:t>
      </w:r>
      <w:r w:rsidRPr="00F40D76">
        <w:rPr>
          <w:b/>
          <w:sz w:val="23"/>
          <w:szCs w:val="23"/>
          <w:lang w:eastAsia="en-US"/>
        </w:rPr>
        <w:t>:</w:t>
      </w:r>
    </w:p>
    <w:p w:rsidR="009E238A" w:rsidRPr="00205CCB" w:rsidRDefault="009E238A" w:rsidP="009E238A">
      <w:pPr>
        <w:suppressAutoHyphens w:val="0"/>
        <w:spacing w:line="360" w:lineRule="auto"/>
        <w:ind w:left="142"/>
        <w:contextualSpacing/>
        <w:jc w:val="both"/>
        <w:rPr>
          <w:sz w:val="23"/>
          <w:szCs w:val="23"/>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4511"/>
        <w:gridCol w:w="1456"/>
        <w:gridCol w:w="1836"/>
        <w:gridCol w:w="2121"/>
        <w:gridCol w:w="2121"/>
        <w:gridCol w:w="1513"/>
      </w:tblGrid>
      <w:tr w:rsidR="009E238A" w:rsidRPr="00205CCB" w:rsidTr="00795BB3">
        <w:trPr>
          <w:trHeight w:val="301"/>
        </w:trPr>
        <w:tc>
          <w:tcPr>
            <w:tcW w:w="251" w:type="pct"/>
            <w:vMerge w:val="restart"/>
            <w:shd w:val="clear" w:color="auto" w:fill="auto"/>
            <w:vAlign w:val="center"/>
          </w:tcPr>
          <w:p w:rsidR="009E238A" w:rsidRPr="00205CCB" w:rsidRDefault="009E238A" w:rsidP="00A9731F">
            <w:pPr>
              <w:suppressAutoHyphens w:val="0"/>
              <w:jc w:val="center"/>
              <w:rPr>
                <w:b/>
                <w:sz w:val="23"/>
                <w:szCs w:val="23"/>
                <w:lang w:eastAsia="en-US"/>
              </w:rPr>
            </w:pPr>
            <w:r w:rsidRPr="00205CCB">
              <w:rPr>
                <w:b/>
                <w:sz w:val="23"/>
                <w:szCs w:val="23"/>
                <w:lang w:eastAsia="en-US"/>
              </w:rPr>
              <w:t>Nr.</w:t>
            </w:r>
          </w:p>
          <w:p w:rsidR="009E238A" w:rsidRPr="00205CCB" w:rsidRDefault="009E238A" w:rsidP="00A9731F">
            <w:pPr>
              <w:suppressAutoHyphens w:val="0"/>
              <w:jc w:val="center"/>
              <w:rPr>
                <w:b/>
                <w:sz w:val="23"/>
                <w:szCs w:val="23"/>
                <w:lang w:eastAsia="en-US"/>
              </w:rPr>
            </w:pPr>
            <w:r w:rsidRPr="00205CCB">
              <w:rPr>
                <w:b/>
                <w:sz w:val="23"/>
                <w:szCs w:val="23"/>
                <w:lang w:eastAsia="en-US"/>
              </w:rPr>
              <w:t>p.k.</w:t>
            </w:r>
          </w:p>
        </w:tc>
        <w:tc>
          <w:tcPr>
            <w:tcW w:w="1580" w:type="pct"/>
            <w:vMerge w:val="restart"/>
            <w:shd w:val="clear" w:color="auto" w:fill="auto"/>
            <w:vAlign w:val="center"/>
          </w:tcPr>
          <w:p w:rsidR="00795BB3" w:rsidRDefault="009E238A" w:rsidP="00A9731F">
            <w:pPr>
              <w:suppressAutoHyphens w:val="0"/>
              <w:jc w:val="center"/>
              <w:rPr>
                <w:b/>
                <w:sz w:val="23"/>
                <w:szCs w:val="23"/>
                <w:lang w:eastAsia="en-US"/>
              </w:rPr>
            </w:pPr>
            <w:r w:rsidRPr="00205CCB">
              <w:rPr>
                <w:b/>
                <w:sz w:val="23"/>
                <w:szCs w:val="23"/>
                <w:lang w:eastAsia="en-US"/>
              </w:rPr>
              <w:t>Preces nosaukums</w:t>
            </w:r>
            <w:r w:rsidR="00795BB3">
              <w:rPr>
                <w:b/>
                <w:sz w:val="23"/>
                <w:szCs w:val="23"/>
                <w:lang w:eastAsia="en-US"/>
              </w:rPr>
              <w:t xml:space="preserve"> </w:t>
            </w:r>
          </w:p>
          <w:p w:rsidR="009E238A" w:rsidRPr="00205CCB" w:rsidRDefault="00795BB3" w:rsidP="00A9731F">
            <w:pPr>
              <w:suppressAutoHyphens w:val="0"/>
              <w:jc w:val="center"/>
              <w:rPr>
                <w:b/>
                <w:sz w:val="23"/>
                <w:szCs w:val="23"/>
                <w:lang w:eastAsia="en-US"/>
              </w:rPr>
            </w:pPr>
            <w:r w:rsidRPr="00795BB3">
              <w:rPr>
                <w:i/>
                <w:sz w:val="23"/>
                <w:szCs w:val="23"/>
                <w:lang w:eastAsia="en-US"/>
              </w:rPr>
              <w:t>(kas norādīts tehniskajā specifikācijā)</w:t>
            </w:r>
          </w:p>
        </w:tc>
        <w:tc>
          <w:tcPr>
            <w:tcW w:w="510" w:type="pct"/>
            <w:vMerge w:val="restart"/>
            <w:shd w:val="clear" w:color="auto" w:fill="auto"/>
            <w:vAlign w:val="center"/>
          </w:tcPr>
          <w:p w:rsidR="009E238A" w:rsidRPr="00205CCB" w:rsidRDefault="009E238A" w:rsidP="00795BB3">
            <w:pPr>
              <w:suppressAutoHyphens w:val="0"/>
              <w:jc w:val="center"/>
              <w:rPr>
                <w:b/>
                <w:sz w:val="23"/>
                <w:szCs w:val="23"/>
                <w:lang w:eastAsia="en-US"/>
              </w:rPr>
            </w:pPr>
            <w:r w:rsidRPr="00205CCB">
              <w:rPr>
                <w:b/>
                <w:sz w:val="23"/>
                <w:szCs w:val="23"/>
                <w:lang w:eastAsia="en-US"/>
              </w:rPr>
              <w:t>Mērvienība</w:t>
            </w:r>
            <w:r w:rsidR="00795BB3">
              <w:t xml:space="preserve">   </w:t>
            </w:r>
            <w:r w:rsidR="00795BB3" w:rsidRPr="00795BB3">
              <w:rPr>
                <w:i/>
                <w:sz w:val="23"/>
                <w:szCs w:val="23"/>
                <w:lang w:eastAsia="en-US"/>
              </w:rPr>
              <w:t>(kas norādīt</w:t>
            </w:r>
            <w:r w:rsidR="00795BB3">
              <w:rPr>
                <w:i/>
                <w:sz w:val="23"/>
                <w:szCs w:val="23"/>
                <w:lang w:eastAsia="en-US"/>
              </w:rPr>
              <w:t>a</w:t>
            </w:r>
            <w:r w:rsidR="00795BB3" w:rsidRPr="00795BB3">
              <w:rPr>
                <w:i/>
                <w:sz w:val="23"/>
                <w:szCs w:val="23"/>
                <w:lang w:eastAsia="en-US"/>
              </w:rPr>
              <w:t xml:space="preserve"> tehniskajā specifikācijā)</w:t>
            </w:r>
          </w:p>
        </w:tc>
        <w:tc>
          <w:tcPr>
            <w:tcW w:w="2660" w:type="pct"/>
            <w:gridSpan w:val="4"/>
            <w:shd w:val="clear" w:color="auto" w:fill="auto"/>
            <w:vAlign w:val="center"/>
          </w:tcPr>
          <w:p w:rsidR="009E238A" w:rsidRDefault="009E238A" w:rsidP="00A9731F">
            <w:pPr>
              <w:suppressAutoHyphens w:val="0"/>
              <w:jc w:val="center"/>
              <w:rPr>
                <w:b/>
                <w:sz w:val="23"/>
                <w:szCs w:val="23"/>
                <w:lang w:eastAsia="en-US"/>
              </w:rPr>
            </w:pPr>
            <w:r>
              <w:rPr>
                <w:b/>
                <w:sz w:val="23"/>
                <w:szCs w:val="23"/>
                <w:lang w:eastAsia="en-US"/>
              </w:rPr>
              <w:t>Pretendenta piedāvājums</w:t>
            </w:r>
          </w:p>
        </w:tc>
      </w:tr>
      <w:tr w:rsidR="009E238A" w:rsidRPr="00205CCB" w:rsidTr="00795BB3">
        <w:trPr>
          <w:trHeight w:val="752"/>
        </w:trPr>
        <w:tc>
          <w:tcPr>
            <w:tcW w:w="251" w:type="pct"/>
            <w:vMerge/>
            <w:shd w:val="clear" w:color="auto" w:fill="auto"/>
            <w:vAlign w:val="center"/>
          </w:tcPr>
          <w:p w:rsidR="009E238A" w:rsidRPr="00205CCB" w:rsidRDefault="009E238A" w:rsidP="00A9731F">
            <w:pPr>
              <w:suppressAutoHyphens w:val="0"/>
              <w:jc w:val="center"/>
              <w:rPr>
                <w:b/>
                <w:sz w:val="23"/>
                <w:szCs w:val="23"/>
                <w:lang w:eastAsia="en-US"/>
              </w:rPr>
            </w:pPr>
          </w:p>
        </w:tc>
        <w:tc>
          <w:tcPr>
            <w:tcW w:w="1580" w:type="pct"/>
            <w:vMerge/>
            <w:shd w:val="clear" w:color="auto" w:fill="auto"/>
            <w:vAlign w:val="center"/>
          </w:tcPr>
          <w:p w:rsidR="009E238A" w:rsidRPr="00205CCB" w:rsidRDefault="009E238A" w:rsidP="00A9731F">
            <w:pPr>
              <w:suppressAutoHyphens w:val="0"/>
              <w:jc w:val="center"/>
              <w:rPr>
                <w:b/>
                <w:sz w:val="23"/>
                <w:szCs w:val="23"/>
                <w:lang w:eastAsia="en-US"/>
              </w:rPr>
            </w:pPr>
          </w:p>
        </w:tc>
        <w:tc>
          <w:tcPr>
            <w:tcW w:w="510" w:type="pct"/>
            <w:vMerge/>
            <w:shd w:val="clear" w:color="auto" w:fill="auto"/>
            <w:vAlign w:val="center"/>
          </w:tcPr>
          <w:p w:rsidR="009E238A" w:rsidRPr="00205CCB" w:rsidRDefault="009E238A" w:rsidP="00A9731F">
            <w:pPr>
              <w:suppressAutoHyphens w:val="0"/>
              <w:jc w:val="center"/>
              <w:rPr>
                <w:b/>
                <w:sz w:val="23"/>
                <w:szCs w:val="23"/>
                <w:lang w:eastAsia="en-US"/>
              </w:rPr>
            </w:pPr>
          </w:p>
        </w:tc>
        <w:tc>
          <w:tcPr>
            <w:tcW w:w="643" w:type="pct"/>
            <w:shd w:val="clear" w:color="auto" w:fill="auto"/>
            <w:vAlign w:val="center"/>
          </w:tcPr>
          <w:p w:rsidR="009E238A" w:rsidRDefault="009E238A" w:rsidP="00A9731F">
            <w:pPr>
              <w:suppressAutoHyphens w:val="0"/>
              <w:jc w:val="center"/>
              <w:rPr>
                <w:b/>
                <w:sz w:val="23"/>
                <w:szCs w:val="23"/>
                <w:lang w:eastAsia="en-US"/>
              </w:rPr>
            </w:pPr>
            <w:r w:rsidRPr="00205CCB">
              <w:rPr>
                <w:b/>
                <w:sz w:val="23"/>
                <w:szCs w:val="23"/>
                <w:lang w:eastAsia="en-US"/>
              </w:rPr>
              <w:t xml:space="preserve">Svars </w:t>
            </w:r>
          </w:p>
          <w:p w:rsidR="009E238A" w:rsidRPr="00205CCB" w:rsidRDefault="009E238A" w:rsidP="00A9731F">
            <w:pPr>
              <w:jc w:val="center"/>
              <w:rPr>
                <w:b/>
                <w:sz w:val="23"/>
                <w:szCs w:val="23"/>
                <w:lang w:eastAsia="en-US"/>
              </w:rPr>
            </w:pPr>
            <w:r w:rsidRPr="00491E7C">
              <w:rPr>
                <w:i/>
                <w:sz w:val="23"/>
                <w:szCs w:val="23"/>
                <w:lang w:eastAsia="en-US"/>
              </w:rPr>
              <w:t>(ne mazāk kā tehniskajā specifikācijā)</w:t>
            </w:r>
          </w:p>
        </w:tc>
        <w:tc>
          <w:tcPr>
            <w:tcW w:w="743" w:type="pct"/>
            <w:shd w:val="clear" w:color="auto" w:fill="auto"/>
            <w:vAlign w:val="center"/>
          </w:tcPr>
          <w:p w:rsidR="009E238A" w:rsidRPr="00205CCB" w:rsidRDefault="009E238A" w:rsidP="00A9731F">
            <w:pPr>
              <w:jc w:val="center"/>
              <w:rPr>
                <w:b/>
                <w:sz w:val="23"/>
                <w:szCs w:val="23"/>
                <w:lang w:eastAsia="en-US"/>
              </w:rPr>
            </w:pPr>
            <w:r>
              <w:rPr>
                <w:b/>
                <w:sz w:val="23"/>
                <w:szCs w:val="23"/>
                <w:lang w:eastAsia="en-US"/>
              </w:rPr>
              <w:t>Piedāvāto preču nosaukumi (zīmoli)</w:t>
            </w:r>
          </w:p>
        </w:tc>
        <w:tc>
          <w:tcPr>
            <w:tcW w:w="743" w:type="pct"/>
            <w:shd w:val="clear" w:color="auto" w:fill="auto"/>
            <w:vAlign w:val="center"/>
          </w:tcPr>
          <w:p w:rsidR="009E238A" w:rsidRPr="00205CCB" w:rsidRDefault="009E238A" w:rsidP="00A9731F">
            <w:pPr>
              <w:jc w:val="center"/>
              <w:rPr>
                <w:b/>
                <w:sz w:val="23"/>
                <w:szCs w:val="23"/>
                <w:lang w:eastAsia="en-US"/>
              </w:rPr>
            </w:pPr>
            <w:r>
              <w:rPr>
                <w:b/>
                <w:sz w:val="23"/>
                <w:szCs w:val="23"/>
                <w:lang w:eastAsia="en-US"/>
              </w:rPr>
              <w:t>Piedāvāto preču ražotāju nosaukumi un  izcelsmes valstis</w:t>
            </w:r>
          </w:p>
        </w:tc>
        <w:tc>
          <w:tcPr>
            <w:tcW w:w="531" w:type="pct"/>
            <w:vAlign w:val="center"/>
          </w:tcPr>
          <w:p w:rsidR="009E238A" w:rsidRDefault="009E238A" w:rsidP="00A9731F">
            <w:pPr>
              <w:jc w:val="center"/>
              <w:rPr>
                <w:b/>
                <w:sz w:val="23"/>
                <w:szCs w:val="23"/>
                <w:lang w:eastAsia="en-US"/>
              </w:rPr>
            </w:pPr>
            <w:r>
              <w:rPr>
                <w:b/>
                <w:sz w:val="23"/>
                <w:szCs w:val="23"/>
                <w:lang w:eastAsia="en-US"/>
              </w:rPr>
              <w:t>Piedāvāto preču īss kvalitātes apraksts</w:t>
            </w:r>
          </w:p>
        </w:tc>
      </w:tr>
      <w:tr w:rsidR="009E238A" w:rsidRPr="00205CCB" w:rsidTr="00795BB3">
        <w:tc>
          <w:tcPr>
            <w:tcW w:w="251" w:type="pct"/>
            <w:shd w:val="clear" w:color="auto" w:fill="auto"/>
            <w:vAlign w:val="center"/>
          </w:tcPr>
          <w:p w:rsidR="009E238A" w:rsidRPr="00205CCB" w:rsidRDefault="009E238A" w:rsidP="00A9731F">
            <w:pPr>
              <w:suppressAutoHyphens w:val="0"/>
              <w:jc w:val="center"/>
              <w:rPr>
                <w:sz w:val="23"/>
                <w:szCs w:val="23"/>
                <w:lang w:eastAsia="en-US"/>
              </w:rPr>
            </w:pPr>
            <w:r w:rsidRPr="00205CCB">
              <w:rPr>
                <w:sz w:val="23"/>
                <w:szCs w:val="23"/>
                <w:lang w:eastAsia="en-US"/>
              </w:rPr>
              <w:t>1.</w:t>
            </w:r>
          </w:p>
        </w:tc>
        <w:tc>
          <w:tcPr>
            <w:tcW w:w="1580" w:type="pct"/>
            <w:shd w:val="clear" w:color="auto" w:fill="auto"/>
          </w:tcPr>
          <w:p w:rsidR="009E238A" w:rsidRPr="00205CCB" w:rsidRDefault="009E238A" w:rsidP="00A9731F">
            <w:pPr>
              <w:suppressAutoHyphens w:val="0"/>
              <w:jc w:val="both"/>
              <w:rPr>
                <w:sz w:val="23"/>
                <w:szCs w:val="23"/>
                <w:lang w:eastAsia="en-US"/>
              </w:rPr>
            </w:pPr>
          </w:p>
        </w:tc>
        <w:tc>
          <w:tcPr>
            <w:tcW w:w="510" w:type="pct"/>
            <w:shd w:val="clear" w:color="auto" w:fill="auto"/>
            <w:vAlign w:val="center"/>
          </w:tcPr>
          <w:p w:rsidR="009E238A" w:rsidRPr="00205CCB" w:rsidRDefault="009E238A" w:rsidP="00A9731F">
            <w:pPr>
              <w:suppressAutoHyphens w:val="0"/>
              <w:jc w:val="center"/>
              <w:rPr>
                <w:sz w:val="23"/>
                <w:szCs w:val="23"/>
                <w:lang w:eastAsia="en-US"/>
              </w:rPr>
            </w:pPr>
          </w:p>
        </w:tc>
        <w:tc>
          <w:tcPr>
            <w:tcW w:w="643" w:type="pct"/>
            <w:shd w:val="clear" w:color="auto" w:fill="auto"/>
          </w:tcPr>
          <w:p w:rsidR="009E238A" w:rsidRPr="00205CCB" w:rsidRDefault="009E238A" w:rsidP="00A9731F">
            <w:pPr>
              <w:suppressAutoHyphens w:val="0"/>
              <w:jc w:val="center"/>
              <w:rPr>
                <w:sz w:val="23"/>
                <w:szCs w:val="23"/>
                <w:lang w:eastAsia="en-US"/>
              </w:rPr>
            </w:pPr>
          </w:p>
        </w:tc>
        <w:tc>
          <w:tcPr>
            <w:tcW w:w="743" w:type="pct"/>
            <w:shd w:val="clear" w:color="auto" w:fill="auto"/>
          </w:tcPr>
          <w:p w:rsidR="009E238A" w:rsidRPr="00205CCB" w:rsidRDefault="009E238A" w:rsidP="00A9731F">
            <w:pPr>
              <w:suppressAutoHyphens w:val="0"/>
              <w:jc w:val="center"/>
              <w:rPr>
                <w:sz w:val="23"/>
                <w:szCs w:val="23"/>
                <w:lang w:eastAsia="en-US"/>
              </w:rPr>
            </w:pPr>
          </w:p>
        </w:tc>
        <w:tc>
          <w:tcPr>
            <w:tcW w:w="743" w:type="pct"/>
            <w:shd w:val="clear" w:color="auto" w:fill="auto"/>
          </w:tcPr>
          <w:p w:rsidR="009E238A" w:rsidRPr="00205CCB" w:rsidRDefault="009E238A" w:rsidP="00A9731F">
            <w:pPr>
              <w:suppressAutoHyphens w:val="0"/>
              <w:jc w:val="center"/>
              <w:rPr>
                <w:sz w:val="23"/>
                <w:szCs w:val="23"/>
                <w:lang w:eastAsia="en-US"/>
              </w:rPr>
            </w:pPr>
          </w:p>
        </w:tc>
        <w:tc>
          <w:tcPr>
            <w:tcW w:w="531" w:type="pct"/>
          </w:tcPr>
          <w:p w:rsidR="009E238A" w:rsidRPr="00205CCB" w:rsidRDefault="009E238A" w:rsidP="00A9731F">
            <w:pPr>
              <w:suppressAutoHyphens w:val="0"/>
              <w:jc w:val="center"/>
              <w:rPr>
                <w:sz w:val="23"/>
                <w:szCs w:val="23"/>
                <w:lang w:eastAsia="en-US"/>
              </w:rPr>
            </w:pPr>
          </w:p>
        </w:tc>
      </w:tr>
      <w:tr w:rsidR="009E238A" w:rsidRPr="00205CCB" w:rsidTr="00795BB3">
        <w:tc>
          <w:tcPr>
            <w:tcW w:w="251" w:type="pct"/>
            <w:shd w:val="clear" w:color="auto" w:fill="auto"/>
            <w:vAlign w:val="center"/>
          </w:tcPr>
          <w:p w:rsidR="009E238A" w:rsidRPr="00205CCB" w:rsidRDefault="009E238A" w:rsidP="00A9731F">
            <w:pPr>
              <w:suppressAutoHyphens w:val="0"/>
              <w:ind w:firstLine="29"/>
              <w:contextualSpacing/>
              <w:jc w:val="center"/>
              <w:rPr>
                <w:sz w:val="23"/>
                <w:szCs w:val="23"/>
                <w:lang w:eastAsia="ru-RU"/>
              </w:rPr>
            </w:pPr>
            <w:r>
              <w:rPr>
                <w:sz w:val="23"/>
                <w:szCs w:val="23"/>
                <w:lang w:eastAsia="ru-RU"/>
              </w:rPr>
              <w:t xml:space="preserve">2. </w:t>
            </w:r>
          </w:p>
        </w:tc>
        <w:tc>
          <w:tcPr>
            <w:tcW w:w="1580" w:type="pct"/>
            <w:shd w:val="clear" w:color="auto" w:fill="auto"/>
          </w:tcPr>
          <w:p w:rsidR="009E238A" w:rsidRPr="00205CCB" w:rsidRDefault="009E238A" w:rsidP="00A9731F">
            <w:pPr>
              <w:suppressAutoHyphens w:val="0"/>
              <w:jc w:val="both"/>
              <w:rPr>
                <w:sz w:val="23"/>
                <w:szCs w:val="23"/>
                <w:lang w:eastAsia="en-US"/>
              </w:rPr>
            </w:pPr>
          </w:p>
        </w:tc>
        <w:tc>
          <w:tcPr>
            <w:tcW w:w="510" w:type="pct"/>
            <w:shd w:val="clear" w:color="auto" w:fill="auto"/>
            <w:vAlign w:val="center"/>
          </w:tcPr>
          <w:p w:rsidR="009E238A" w:rsidRPr="00205CCB" w:rsidRDefault="009E238A" w:rsidP="00A9731F">
            <w:pPr>
              <w:suppressAutoHyphens w:val="0"/>
              <w:jc w:val="center"/>
              <w:rPr>
                <w:sz w:val="23"/>
                <w:szCs w:val="23"/>
                <w:lang w:eastAsia="en-US"/>
              </w:rPr>
            </w:pPr>
          </w:p>
        </w:tc>
        <w:tc>
          <w:tcPr>
            <w:tcW w:w="643" w:type="pct"/>
            <w:shd w:val="clear" w:color="auto" w:fill="auto"/>
          </w:tcPr>
          <w:p w:rsidR="009E238A" w:rsidRPr="00205CCB" w:rsidRDefault="009E238A" w:rsidP="00A9731F">
            <w:pPr>
              <w:suppressAutoHyphens w:val="0"/>
              <w:jc w:val="center"/>
              <w:rPr>
                <w:sz w:val="23"/>
                <w:szCs w:val="23"/>
                <w:lang w:eastAsia="en-US"/>
              </w:rPr>
            </w:pPr>
          </w:p>
        </w:tc>
        <w:tc>
          <w:tcPr>
            <w:tcW w:w="743" w:type="pct"/>
            <w:shd w:val="clear" w:color="auto" w:fill="auto"/>
          </w:tcPr>
          <w:p w:rsidR="009E238A" w:rsidRPr="00205CCB" w:rsidRDefault="009E238A" w:rsidP="00A9731F">
            <w:pPr>
              <w:suppressAutoHyphens w:val="0"/>
              <w:jc w:val="center"/>
              <w:rPr>
                <w:sz w:val="23"/>
                <w:szCs w:val="23"/>
                <w:lang w:eastAsia="en-US"/>
              </w:rPr>
            </w:pPr>
          </w:p>
        </w:tc>
        <w:tc>
          <w:tcPr>
            <w:tcW w:w="743" w:type="pct"/>
            <w:shd w:val="clear" w:color="auto" w:fill="auto"/>
          </w:tcPr>
          <w:p w:rsidR="009E238A" w:rsidRPr="00205CCB" w:rsidRDefault="009E238A" w:rsidP="00A9731F">
            <w:pPr>
              <w:suppressAutoHyphens w:val="0"/>
              <w:jc w:val="center"/>
              <w:rPr>
                <w:sz w:val="23"/>
                <w:szCs w:val="23"/>
                <w:lang w:eastAsia="en-US"/>
              </w:rPr>
            </w:pPr>
          </w:p>
        </w:tc>
        <w:tc>
          <w:tcPr>
            <w:tcW w:w="531" w:type="pct"/>
          </w:tcPr>
          <w:p w:rsidR="009E238A" w:rsidRPr="00205CCB" w:rsidRDefault="009E238A" w:rsidP="00A9731F">
            <w:pPr>
              <w:suppressAutoHyphens w:val="0"/>
              <w:jc w:val="center"/>
              <w:rPr>
                <w:sz w:val="23"/>
                <w:szCs w:val="23"/>
                <w:lang w:eastAsia="en-US"/>
              </w:rPr>
            </w:pPr>
          </w:p>
        </w:tc>
      </w:tr>
      <w:tr w:rsidR="009E238A" w:rsidRPr="00205CCB" w:rsidTr="00795BB3">
        <w:tc>
          <w:tcPr>
            <w:tcW w:w="251" w:type="pct"/>
            <w:shd w:val="clear" w:color="auto" w:fill="auto"/>
            <w:vAlign w:val="center"/>
          </w:tcPr>
          <w:p w:rsidR="009E238A" w:rsidRPr="00205CCB" w:rsidRDefault="009E238A" w:rsidP="00A9731F">
            <w:pPr>
              <w:suppressAutoHyphens w:val="0"/>
              <w:jc w:val="center"/>
              <w:rPr>
                <w:sz w:val="23"/>
                <w:szCs w:val="23"/>
                <w:lang w:eastAsia="en-US"/>
              </w:rPr>
            </w:pPr>
            <w:r w:rsidRPr="00205CCB">
              <w:rPr>
                <w:sz w:val="23"/>
                <w:szCs w:val="23"/>
                <w:lang w:eastAsia="en-US"/>
              </w:rPr>
              <w:t>3.</w:t>
            </w:r>
          </w:p>
        </w:tc>
        <w:tc>
          <w:tcPr>
            <w:tcW w:w="1580" w:type="pct"/>
            <w:shd w:val="clear" w:color="auto" w:fill="auto"/>
          </w:tcPr>
          <w:p w:rsidR="009E238A" w:rsidRPr="00205CCB" w:rsidRDefault="009E238A" w:rsidP="00A9731F">
            <w:pPr>
              <w:suppressAutoHyphens w:val="0"/>
              <w:jc w:val="both"/>
              <w:rPr>
                <w:sz w:val="23"/>
                <w:szCs w:val="23"/>
                <w:lang w:eastAsia="en-US"/>
              </w:rPr>
            </w:pPr>
          </w:p>
        </w:tc>
        <w:tc>
          <w:tcPr>
            <w:tcW w:w="510" w:type="pct"/>
            <w:shd w:val="clear" w:color="auto" w:fill="auto"/>
            <w:vAlign w:val="center"/>
          </w:tcPr>
          <w:p w:rsidR="009E238A" w:rsidRPr="00205CCB" w:rsidRDefault="009E238A" w:rsidP="00A9731F">
            <w:pPr>
              <w:suppressAutoHyphens w:val="0"/>
              <w:jc w:val="center"/>
              <w:rPr>
                <w:sz w:val="23"/>
                <w:szCs w:val="23"/>
                <w:lang w:eastAsia="en-US"/>
              </w:rPr>
            </w:pPr>
          </w:p>
        </w:tc>
        <w:tc>
          <w:tcPr>
            <w:tcW w:w="643" w:type="pct"/>
            <w:shd w:val="clear" w:color="auto" w:fill="auto"/>
          </w:tcPr>
          <w:p w:rsidR="009E238A" w:rsidRPr="00205CCB" w:rsidRDefault="009E238A" w:rsidP="00A9731F">
            <w:pPr>
              <w:suppressAutoHyphens w:val="0"/>
              <w:jc w:val="center"/>
              <w:rPr>
                <w:sz w:val="23"/>
                <w:szCs w:val="23"/>
                <w:lang w:eastAsia="en-US"/>
              </w:rPr>
            </w:pPr>
          </w:p>
        </w:tc>
        <w:tc>
          <w:tcPr>
            <w:tcW w:w="743" w:type="pct"/>
            <w:shd w:val="clear" w:color="auto" w:fill="auto"/>
          </w:tcPr>
          <w:p w:rsidR="009E238A" w:rsidRPr="00205CCB" w:rsidRDefault="009E238A" w:rsidP="00A9731F">
            <w:pPr>
              <w:suppressAutoHyphens w:val="0"/>
              <w:jc w:val="center"/>
              <w:rPr>
                <w:sz w:val="23"/>
                <w:szCs w:val="23"/>
                <w:lang w:eastAsia="en-US"/>
              </w:rPr>
            </w:pPr>
          </w:p>
        </w:tc>
        <w:tc>
          <w:tcPr>
            <w:tcW w:w="743" w:type="pct"/>
            <w:shd w:val="clear" w:color="auto" w:fill="auto"/>
          </w:tcPr>
          <w:p w:rsidR="009E238A" w:rsidRPr="00205CCB" w:rsidRDefault="009E238A" w:rsidP="00A9731F">
            <w:pPr>
              <w:suppressAutoHyphens w:val="0"/>
              <w:jc w:val="center"/>
              <w:rPr>
                <w:sz w:val="23"/>
                <w:szCs w:val="23"/>
                <w:lang w:eastAsia="en-US"/>
              </w:rPr>
            </w:pPr>
          </w:p>
        </w:tc>
        <w:tc>
          <w:tcPr>
            <w:tcW w:w="531" w:type="pct"/>
          </w:tcPr>
          <w:p w:rsidR="009E238A" w:rsidRPr="00205CCB" w:rsidRDefault="009E238A" w:rsidP="00A9731F">
            <w:pPr>
              <w:suppressAutoHyphens w:val="0"/>
              <w:jc w:val="center"/>
              <w:rPr>
                <w:sz w:val="23"/>
                <w:szCs w:val="23"/>
                <w:lang w:eastAsia="en-US"/>
              </w:rPr>
            </w:pPr>
          </w:p>
        </w:tc>
      </w:tr>
      <w:tr w:rsidR="009E238A" w:rsidRPr="00205CCB" w:rsidTr="00795BB3">
        <w:tc>
          <w:tcPr>
            <w:tcW w:w="251" w:type="pct"/>
            <w:shd w:val="clear" w:color="auto" w:fill="auto"/>
            <w:vAlign w:val="center"/>
          </w:tcPr>
          <w:p w:rsidR="009E238A" w:rsidRPr="00205CCB" w:rsidRDefault="009E238A" w:rsidP="00A9731F">
            <w:pPr>
              <w:suppressAutoHyphens w:val="0"/>
              <w:jc w:val="center"/>
              <w:rPr>
                <w:sz w:val="23"/>
                <w:szCs w:val="23"/>
                <w:lang w:eastAsia="en-US"/>
              </w:rPr>
            </w:pPr>
            <w:r w:rsidRPr="00205CCB">
              <w:rPr>
                <w:sz w:val="23"/>
                <w:szCs w:val="23"/>
                <w:lang w:eastAsia="en-US"/>
              </w:rPr>
              <w:t>4.</w:t>
            </w:r>
          </w:p>
        </w:tc>
        <w:tc>
          <w:tcPr>
            <w:tcW w:w="1580" w:type="pct"/>
            <w:shd w:val="clear" w:color="auto" w:fill="auto"/>
          </w:tcPr>
          <w:p w:rsidR="009E238A" w:rsidRPr="00205CCB" w:rsidRDefault="009E238A" w:rsidP="00A9731F">
            <w:pPr>
              <w:suppressAutoHyphens w:val="0"/>
              <w:jc w:val="both"/>
              <w:rPr>
                <w:sz w:val="23"/>
                <w:szCs w:val="23"/>
                <w:lang w:eastAsia="en-US"/>
              </w:rPr>
            </w:pPr>
          </w:p>
        </w:tc>
        <w:tc>
          <w:tcPr>
            <w:tcW w:w="510" w:type="pct"/>
            <w:shd w:val="clear" w:color="auto" w:fill="auto"/>
            <w:vAlign w:val="center"/>
          </w:tcPr>
          <w:p w:rsidR="009E238A" w:rsidRPr="00205CCB" w:rsidRDefault="009E238A" w:rsidP="00A9731F">
            <w:pPr>
              <w:suppressAutoHyphens w:val="0"/>
              <w:jc w:val="center"/>
              <w:rPr>
                <w:sz w:val="23"/>
                <w:szCs w:val="23"/>
                <w:lang w:eastAsia="en-US"/>
              </w:rPr>
            </w:pPr>
          </w:p>
        </w:tc>
        <w:tc>
          <w:tcPr>
            <w:tcW w:w="643" w:type="pct"/>
            <w:shd w:val="clear" w:color="auto" w:fill="auto"/>
          </w:tcPr>
          <w:p w:rsidR="009E238A" w:rsidRPr="00205CCB" w:rsidRDefault="009E238A" w:rsidP="00A9731F">
            <w:pPr>
              <w:suppressAutoHyphens w:val="0"/>
              <w:jc w:val="center"/>
              <w:rPr>
                <w:sz w:val="23"/>
                <w:szCs w:val="23"/>
                <w:lang w:eastAsia="en-US"/>
              </w:rPr>
            </w:pPr>
          </w:p>
        </w:tc>
        <w:tc>
          <w:tcPr>
            <w:tcW w:w="743" w:type="pct"/>
            <w:shd w:val="clear" w:color="auto" w:fill="auto"/>
          </w:tcPr>
          <w:p w:rsidR="009E238A" w:rsidRPr="00205CCB" w:rsidRDefault="009E238A" w:rsidP="00A9731F">
            <w:pPr>
              <w:suppressAutoHyphens w:val="0"/>
              <w:jc w:val="center"/>
              <w:rPr>
                <w:sz w:val="23"/>
                <w:szCs w:val="23"/>
                <w:lang w:eastAsia="en-US"/>
              </w:rPr>
            </w:pPr>
          </w:p>
        </w:tc>
        <w:tc>
          <w:tcPr>
            <w:tcW w:w="743" w:type="pct"/>
            <w:shd w:val="clear" w:color="auto" w:fill="auto"/>
          </w:tcPr>
          <w:p w:rsidR="009E238A" w:rsidRPr="00205CCB" w:rsidRDefault="009E238A" w:rsidP="00A9731F">
            <w:pPr>
              <w:suppressAutoHyphens w:val="0"/>
              <w:jc w:val="center"/>
              <w:rPr>
                <w:sz w:val="23"/>
                <w:szCs w:val="23"/>
                <w:lang w:eastAsia="en-US"/>
              </w:rPr>
            </w:pPr>
          </w:p>
        </w:tc>
        <w:tc>
          <w:tcPr>
            <w:tcW w:w="531" w:type="pct"/>
          </w:tcPr>
          <w:p w:rsidR="009E238A" w:rsidRPr="00205CCB" w:rsidRDefault="009E238A" w:rsidP="00A9731F">
            <w:pPr>
              <w:suppressAutoHyphens w:val="0"/>
              <w:jc w:val="center"/>
              <w:rPr>
                <w:sz w:val="23"/>
                <w:szCs w:val="23"/>
                <w:lang w:eastAsia="en-US"/>
              </w:rPr>
            </w:pPr>
          </w:p>
        </w:tc>
      </w:tr>
      <w:tr w:rsidR="009E238A" w:rsidRPr="00205CCB" w:rsidTr="00795BB3">
        <w:tc>
          <w:tcPr>
            <w:tcW w:w="251" w:type="pct"/>
            <w:shd w:val="clear" w:color="auto" w:fill="auto"/>
            <w:vAlign w:val="center"/>
          </w:tcPr>
          <w:p w:rsidR="009E238A" w:rsidRPr="00205CCB" w:rsidRDefault="009E238A" w:rsidP="00A9731F">
            <w:pPr>
              <w:suppressAutoHyphens w:val="0"/>
              <w:jc w:val="center"/>
              <w:rPr>
                <w:sz w:val="23"/>
                <w:szCs w:val="23"/>
                <w:lang w:eastAsia="en-US"/>
              </w:rPr>
            </w:pPr>
            <w:r w:rsidRPr="00205CCB">
              <w:rPr>
                <w:sz w:val="23"/>
                <w:szCs w:val="23"/>
                <w:lang w:eastAsia="en-US"/>
              </w:rPr>
              <w:t>5.</w:t>
            </w:r>
          </w:p>
        </w:tc>
        <w:tc>
          <w:tcPr>
            <w:tcW w:w="1580" w:type="pct"/>
            <w:shd w:val="clear" w:color="auto" w:fill="auto"/>
          </w:tcPr>
          <w:p w:rsidR="009E238A" w:rsidRPr="00205CCB" w:rsidRDefault="009E238A" w:rsidP="00A9731F">
            <w:pPr>
              <w:suppressAutoHyphens w:val="0"/>
              <w:jc w:val="both"/>
              <w:rPr>
                <w:sz w:val="23"/>
                <w:szCs w:val="23"/>
                <w:lang w:eastAsia="en-US"/>
              </w:rPr>
            </w:pPr>
          </w:p>
        </w:tc>
        <w:tc>
          <w:tcPr>
            <w:tcW w:w="510" w:type="pct"/>
            <w:shd w:val="clear" w:color="auto" w:fill="auto"/>
            <w:vAlign w:val="center"/>
          </w:tcPr>
          <w:p w:rsidR="009E238A" w:rsidRPr="00205CCB" w:rsidRDefault="009E238A" w:rsidP="00A9731F">
            <w:pPr>
              <w:suppressAutoHyphens w:val="0"/>
              <w:jc w:val="center"/>
              <w:rPr>
                <w:sz w:val="23"/>
                <w:szCs w:val="23"/>
                <w:lang w:eastAsia="en-US"/>
              </w:rPr>
            </w:pPr>
          </w:p>
        </w:tc>
        <w:tc>
          <w:tcPr>
            <w:tcW w:w="643" w:type="pct"/>
            <w:shd w:val="clear" w:color="auto" w:fill="auto"/>
          </w:tcPr>
          <w:p w:rsidR="009E238A" w:rsidRPr="00205CCB" w:rsidRDefault="009E238A" w:rsidP="00A9731F">
            <w:pPr>
              <w:suppressAutoHyphens w:val="0"/>
              <w:jc w:val="center"/>
              <w:rPr>
                <w:sz w:val="23"/>
                <w:szCs w:val="23"/>
                <w:lang w:eastAsia="en-US"/>
              </w:rPr>
            </w:pPr>
          </w:p>
        </w:tc>
        <w:tc>
          <w:tcPr>
            <w:tcW w:w="743" w:type="pct"/>
            <w:shd w:val="clear" w:color="auto" w:fill="auto"/>
          </w:tcPr>
          <w:p w:rsidR="009E238A" w:rsidRPr="00205CCB" w:rsidRDefault="009E238A" w:rsidP="00A9731F">
            <w:pPr>
              <w:suppressAutoHyphens w:val="0"/>
              <w:jc w:val="center"/>
              <w:rPr>
                <w:sz w:val="23"/>
                <w:szCs w:val="23"/>
                <w:lang w:eastAsia="en-US"/>
              </w:rPr>
            </w:pPr>
          </w:p>
        </w:tc>
        <w:tc>
          <w:tcPr>
            <w:tcW w:w="743" w:type="pct"/>
            <w:shd w:val="clear" w:color="auto" w:fill="auto"/>
          </w:tcPr>
          <w:p w:rsidR="009E238A" w:rsidRPr="00205CCB" w:rsidRDefault="009E238A" w:rsidP="00A9731F">
            <w:pPr>
              <w:suppressAutoHyphens w:val="0"/>
              <w:jc w:val="center"/>
              <w:rPr>
                <w:sz w:val="23"/>
                <w:szCs w:val="23"/>
                <w:lang w:eastAsia="en-US"/>
              </w:rPr>
            </w:pPr>
          </w:p>
        </w:tc>
        <w:tc>
          <w:tcPr>
            <w:tcW w:w="531" w:type="pct"/>
          </w:tcPr>
          <w:p w:rsidR="009E238A" w:rsidRPr="00205CCB" w:rsidRDefault="009E238A" w:rsidP="00A9731F">
            <w:pPr>
              <w:suppressAutoHyphens w:val="0"/>
              <w:jc w:val="center"/>
              <w:rPr>
                <w:sz w:val="23"/>
                <w:szCs w:val="23"/>
                <w:lang w:eastAsia="en-US"/>
              </w:rPr>
            </w:pPr>
          </w:p>
        </w:tc>
      </w:tr>
      <w:tr w:rsidR="009E238A" w:rsidRPr="00205CCB" w:rsidTr="00795BB3">
        <w:tc>
          <w:tcPr>
            <w:tcW w:w="251" w:type="pct"/>
            <w:shd w:val="clear" w:color="auto" w:fill="auto"/>
            <w:vAlign w:val="center"/>
          </w:tcPr>
          <w:p w:rsidR="009E238A" w:rsidRPr="00205CCB" w:rsidRDefault="00795BB3" w:rsidP="00A9731F">
            <w:pPr>
              <w:suppressAutoHyphens w:val="0"/>
              <w:jc w:val="center"/>
              <w:rPr>
                <w:sz w:val="23"/>
                <w:szCs w:val="23"/>
                <w:lang w:eastAsia="en-US"/>
              </w:rPr>
            </w:pPr>
            <w:r>
              <w:rPr>
                <w:sz w:val="23"/>
                <w:szCs w:val="23"/>
                <w:lang w:eastAsia="en-US"/>
              </w:rPr>
              <w:t>.....</w:t>
            </w:r>
          </w:p>
        </w:tc>
        <w:tc>
          <w:tcPr>
            <w:tcW w:w="1580" w:type="pct"/>
            <w:shd w:val="clear" w:color="auto" w:fill="auto"/>
          </w:tcPr>
          <w:p w:rsidR="009E238A" w:rsidRPr="00205CCB" w:rsidRDefault="009E238A" w:rsidP="00A9731F">
            <w:pPr>
              <w:suppressAutoHyphens w:val="0"/>
              <w:jc w:val="both"/>
              <w:rPr>
                <w:sz w:val="23"/>
                <w:szCs w:val="23"/>
                <w:lang w:eastAsia="en-US"/>
              </w:rPr>
            </w:pPr>
          </w:p>
        </w:tc>
        <w:tc>
          <w:tcPr>
            <w:tcW w:w="510" w:type="pct"/>
            <w:shd w:val="clear" w:color="auto" w:fill="auto"/>
            <w:vAlign w:val="center"/>
          </w:tcPr>
          <w:p w:rsidR="009E238A" w:rsidRPr="00205CCB" w:rsidRDefault="009E238A" w:rsidP="00A9731F">
            <w:pPr>
              <w:suppressAutoHyphens w:val="0"/>
              <w:jc w:val="center"/>
              <w:rPr>
                <w:sz w:val="23"/>
                <w:szCs w:val="23"/>
                <w:lang w:eastAsia="en-US"/>
              </w:rPr>
            </w:pPr>
          </w:p>
        </w:tc>
        <w:tc>
          <w:tcPr>
            <w:tcW w:w="643" w:type="pct"/>
            <w:shd w:val="clear" w:color="auto" w:fill="auto"/>
          </w:tcPr>
          <w:p w:rsidR="009E238A" w:rsidRPr="00205CCB" w:rsidRDefault="009E238A" w:rsidP="00A9731F">
            <w:pPr>
              <w:suppressAutoHyphens w:val="0"/>
              <w:jc w:val="center"/>
              <w:rPr>
                <w:sz w:val="23"/>
                <w:szCs w:val="23"/>
                <w:lang w:eastAsia="en-US"/>
              </w:rPr>
            </w:pPr>
          </w:p>
        </w:tc>
        <w:tc>
          <w:tcPr>
            <w:tcW w:w="743" w:type="pct"/>
            <w:shd w:val="clear" w:color="auto" w:fill="auto"/>
          </w:tcPr>
          <w:p w:rsidR="009E238A" w:rsidRPr="00205CCB" w:rsidRDefault="009E238A" w:rsidP="00A9731F">
            <w:pPr>
              <w:suppressAutoHyphens w:val="0"/>
              <w:jc w:val="center"/>
              <w:rPr>
                <w:sz w:val="23"/>
                <w:szCs w:val="23"/>
                <w:lang w:eastAsia="en-US"/>
              </w:rPr>
            </w:pPr>
          </w:p>
        </w:tc>
        <w:tc>
          <w:tcPr>
            <w:tcW w:w="743" w:type="pct"/>
            <w:shd w:val="clear" w:color="auto" w:fill="auto"/>
          </w:tcPr>
          <w:p w:rsidR="009E238A" w:rsidRPr="00205CCB" w:rsidRDefault="009E238A" w:rsidP="00A9731F">
            <w:pPr>
              <w:suppressAutoHyphens w:val="0"/>
              <w:jc w:val="center"/>
              <w:rPr>
                <w:sz w:val="23"/>
                <w:szCs w:val="23"/>
                <w:lang w:eastAsia="en-US"/>
              </w:rPr>
            </w:pPr>
          </w:p>
        </w:tc>
        <w:tc>
          <w:tcPr>
            <w:tcW w:w="531" w:type="pct"/>
          </w:tcPr>
          <w:p w:rsidR="009E238A" w:rsidRPr="00205CCB" w:rsidRDefault="009E238A" w:rsidP="00A9731F">
            <w:pPr>
              <w:suppressAutoHyphens w:val="0"/>
              <w:jc w:val="center"/>
              <w:rPr>
                <w:sz w:val="23"/>
                <w:szCs w:val="23"/>
                <w:lang w:eastAsia="en-US"/>
              </w:rPr>
            </w:pPr>
          </w:p>
        </w:tc>
      </w:tr>
    </w:tbl>
    <w:p w:rsidR="009E238A" w:rsidRPr="000C108D" w:rsidRDefault="009E238A" w:rsidP="009E238A">
      <w:pPr>
        <w:keepLines/>
        <w:widowControl w:val="0"/>
        <w:suppressAutoHyphens w:val="0"/>
        <w:spacing w:after="120"/>
        <w:ind w:firstLine="352"/>
        <w:jc w:val="both"/>
        <w:rPr>
          <w:sz w:val="23"/>
          <w:szCs w:val="23"/>
          <w:lang w:eastAsia="en-US"/>
        </w:rPr>
      </w:pPr>
      <w:r w:rsidRPr="000C108D">
        <w:rPr>
          <w:sz w:val="23"/>
          <w:szCs w:val="23"/>
          <w:lang w:eastAsia="en-US"/>
        </w:rPr>
        <w:t>Mēs apliecinām, ka:</w:t>
      </w:r>
    </w:p>
    <w:p w:rsidR="009E238A" w:rsidRPr="000C108D" w:rsidRDefault="009E238A" w:rsidP="009E238A">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0C108D">
        <w:rPr>
          <w:sz w:val="23"/>
          <w:szCs w:val="23"/>
          <w:lang w:eastAsia="en-US"/>
        </w:rPr>
        <w:t>Nekādā veidā neesam ieinteresēti nevienā citā piedāvājumā, kas iesniegts šajā iepirkumā;</w:t>
      </w:r>
    </w:p>
    <w:p w:rsidR="009E238A" w:rsidRPr="000C108D" w:rsidRDefault="009E238A" w:rsidP="009E238A">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0C108D">
        <w:rPr>
          <w:sz w:val="23"/>
          <w:szCs w:val="23"/>
          <w:lang w:eastAsia="en-US"/>
        </w:rPr>
        <w:t>Nav tādu apstākļu, kuri liegtu mums piedalīties iepirkumā un izpildīt tehniskajās specifikācijās norādītās prasības.</w:t>
      </w:r>
    </w:p>
    <w:p w:rsidR="009E238A" w:rsidRPr="000C108D" w:rsidRDefault="009E238A" w:rsidP="009E238A">
      <w:pPr>
        <w:keepNext/>
        <w:keepLines/>
        <w:widowControl w:val="0"/>
        <w:tabs>
          <w:tab w:val="left" w:pos="363"/>
          <w:tab w:val="left" w:pos="720"/>
        </w:tabs>
        <w:suppressAutoHyphens w:val="0"/>
        <w:spacing w:before="120"/>
        <w:ind w:left="-119"/>
        <w:jc w:val="both"/>
        <w:rPr>
          <w:sz w:val="23"/>
          <w:szCs w:val="23"/>
          <w:lang w:eastAsia="en-US"/>
        </w:rPr>
      </w:pPr>
      <w:r w:rsidRPr="000C108D">
        <w:rPr>
          <w:sz w:val="23"/>
          <w:szCs w:val="23"/>
          <w:lang w:eastAsia="en-US"/>
        </w:rPr>
        <w:t>Paraksta pretendenta vadītājs vai vadītāja pilnvarota persona:</w:t>
      </w:r>
    </w:p>
    <w:tbl>
      <w:tblPr>
        <w:tblpPr w:leftFromText="180" w:rightFromText="180" w:vertAnchor="text" w:horzAnchor="margin" w:tblpXSpec="center" w:tblpY="142"/>
        <w:tblW w:w="5000" w:type="pct"/>
        <w:tblLook w:val="0000" w:firstRow="0" w:lastRow="0" w:firstColumn="0" w:lastColumn="0" w:noHBand="0" w:noVBand="0"/>
      </w:tblPr>
      <w:tblGrid>
        <w:gridCol w:w="7027"/>
        <w:gridCol w:w="7249"/>
      </w:tblGrid>
      <w:tr w:rsidR="009E238A" w:rsidRPr="0051421D" w:rsidTr="00A9731F">
        <w:trPr>
          <w:trHeight w:val="278"/>
        </w:trPr>
        <w:tc>
          <w:tcPr>
            <w:tcW w:w="2461" w:type="pct"/>
            <w:tcBorders>
              <w:top w:val="single" w:sz="4" w:space="0" w:color="000000"/>
              <w:left w:val="single" w:sz="4" w:space="0" w:color="000000"/>
              <w:bottom w:val="single" w:sz="4" w:space="0" w:color="000000"/>
            </w:tcBorders>
          </w:tcPr>
          <w:p w:rsidR="009E238A" w:rsidRPr="0051421D" w:rsidRDefault="009E238A" w:rsidP="00A9731F">
            <w:pPr>
              <w:keepLines/>
              <w:widowControl w:val="0"/>
              <w:ind w:left="425"/>
              <w:jc w:val="both"/>
              <w:rPr>
                <w:b/>
                <w:bCs/>
                <w:sz w:val="23"/>
                <w:szCs w:val="23"/>
              </w:rPr>
            </w:pPr>
            <w:r w:rsidRPr="0051421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tcPr>
          <w:p w:rsidR="009E238A" w:rsidRPr="0051421D" w:rsidRDefault="009E238A" w:rsidP="00A9731F">
            <w:pPr>
              <w:keepLines/>
              <w:widowControl w:val="0"/>
              <w:ind w:left="425"/>
              <w:jc w:val="both"/>
              <w:rPr>
                <w:sz w:val="23"/>
                <w:szCs w:val="23"/>
              </w:rPr>
            </w:pPr>
          </w:p>
        </w:tc>
      </w:tr>
      <w:tr w:rsidR="009E238A" w:rsidRPr="0051421D" w:rsidTr="00A9731F">
        <w:trPr>
          <w:trHeight w:val="270"/>
        </w:trPr>
        <w:tc>
          <w:tcPr>
            <w:tcW w:w="2461" w:type="pct"/>
            <w:tcBorders>
              <w:left w:val="single" w:sz="4" w:space="0" w:color="000000"/>
              <w:bottom w:val="single" w:sz="4" w:space="0" w:color="auto"/>
            </w:tcBorders>
          </w:tcPr>
          <w:p w:rsidR="009E238A" w:rsidRPr="0051421D" w:rsidRDefault="009E238A" w:rsidP="00A9731F">
            <w:pPr>
              <w:keepLines/>
              <w:widowControl w:val="0"/>
              <w:ind w:left="425"/>
              <w:jc w:val="both"/>
              <w:rPr>
                <w:b/>
                <w:bCs/>
                <w:sz w:val="23"/>
                <w:szCs w:val="23"/>
              </w:rPr>
            </w:pPr>
            <w:r w:rsidRPr="0051421D">
              <w:rPr>
                <w:b/>
                <w:bCs/>
                <w:sz w:val="23"/>
                <w:szCs w:val="23"/>
              </w:rPr>
              <w:t xml:space="preserve">Paraksts </w:t>
            </w:r>
          </w:p>
        </w:tc>
        <w:tc>
          <w:tcPr>
            <w:tcW w:w="2539" w:type="pct"/>
            <w:tcBorders>
              <w:left w:val="single" w:sz="4" w:space="0" w:color="000000"/>
              <w:bottom w:val="single" w:sz="4" w:space="0" w:color="auto"/>
              <w:right w:val="single" w:sz="4" w:space="0" w:color="000000"/>
            </w:tcBorders>
          </w:tcPr>
          <w:p w:rsidR="009E238A" w:rsidRPr="0051421D" w:rsidRDefault="009E238A" w:rsidP="00A9731F">
            <w:pPr>
              <w:keepLines/>
              <w:widowControl w:val="0"/>
              <w:ind w:left="425"/>
              <w:jc w:val="both"/>
              <w:rPr>
                <w:sz w:val="23"/>
                <w:szCs w:val="23"/>
              </w:rPr>
            </w:pPr>
          </w:p>
        </w:tc>
      </w:tr>
      <w:tr w:rsidR="009E238A" w:rsidRPr="0051421D" w:rsidTr="00A9731F">
        <w:trPr>
          <w:trHeight w:val="273"/>
        </w:trPr>
        <w:tc>
          <w:tcPr>
            <w:tcW w:w="2461" w:type="pct"/>
            <w:tcBorders>
              <w:top w:val="single" w:sz="4" w:space="0" w:color="auto"/>
              <w:left w:val="single" w:sz="4" w:space="0" w:color="000000"/>
              <w:bottom w:val="single" w:sz="4" w:space="0" w:color="000000"/>
            </w:tcBorders>
          </w:tcPr>
          <w:p w:rsidR="009E238A" w:rsidRPr="0051421D" w:rsidRDefault="009E238A" w:rsidP="00A9731F">
            <w:pPr>
              <w:keepLines/>
              <w:widowControl w:val="0"/>
              <w:ind w:left="425"/>
              <w:jc w:val="both"/>
              <w:rPr>
                <w:b/>
                <w:bCs/>
                <w:sz w:val="23"/>
                <w:szCs w:val="23"/>
              </w:rPr>
            </w:pPr>
            <w:r w:rsidRPr="0051421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tcPr>
          <w:p w:rsidR="009E238A" w:rsidRPr="0051421D" w:rsidRDefault="009E238A" w:rsidP="00A9731F">
            <w:pPr>
              <w:keepLines/>
              <w:widowControl w:val="0"/>
              <w:ind w:left="425"/>
              <w:jc w:val="both"/>
              <w:rPr>
                <w:sz w:val="23"/>
                <w:szCs w:val="23"/>
              </w:rPr>
            </w:pPr>
          </w:p>
        </w:tc>
      </w:tr>
    </w:tbl>
    <w:p w:rsidR="009E238A" w:rsidRPr="000C108D" w:rsidRDefault="009E238A" w:rsidP="009E238A">
      <w:pPr>
        <w:suppressAutoHyphens w:val="0"/>
        <w:rPr>
          <w:sz w:val="20"/>
          <w:szCs w:val="20"/>
        </w:rPr>
        <w:sectPr w:rsidR="009E238A" w:rsidRPr="000C108D" w:rsidSect="00A9731F">
          <w:pgSz w:w="16838" w:h="11906" w:orient="landscape"/>
          <w:pgMar w:top="1701" w:right="1134" w:bottom="1134" w:left="1418" w:header="709" w:footer="709" w:gutter="0"/>
          <w:cols w:space="708"/>
          <w:titlePg/>
          <w:docGrid w:linePitch="360"/>
        </w:sectPr>
      </w:pPr>
      <w:r w:rsidRPr="000C108D">
        <w:rPr>
          <w:sz w:val="20"/>
          <w:szCs w:val="20"/>
        </w:rPr>
        <w:br w:type="page"/>
      </w:r>
    </w:p>
    <w:p w:rsidR="009E238A" w:rsidRPr="000C108D" w:rsidRDefault="009E238A" w:rsidP="009E238A">
      <w:pPr>
        <w:suppressAutoHyphens w:val="0"/>
        <w:ind w:left="2880"/>
        <w:jc w:val="right"/>
        <w:rPr>
          <w:b/>
          <w:sz w:val="20"/>
        </w:rPr>
      </w:pPr>
      <w:r w:rsidRPr="000C108D">
        <w:rPr>
          <w:b/>
          <w:sz w:val="20"/>
        </w:rPr>
        <w:t xml:space="preserve">4.Pielikums </w:t>
      </w:r>
      <w:r w:rsidRPr="000C108D">
        <w:rPr>
          <w:sz w:val="20"/>
        </w:rPr>
        <w:t>iepirkuma</w:t>
      </w:r>
      <w:r w:rsidRPr="000C108D">
        <w:rPr>
          <w:b/>
          <w:sz w:val="20"/>
        </w:rPr>
        <w:t xml:space="preserve"> </w:t>
      </w:r>
      <w:r w:rsidRPr="000C108D">
        <w:rPr>
          <w:sz w:val="20"/>
        </w:rPr>
        <w:t>nolikumam</w:t>
      </w:r>
      <w:r w:rsidRPr="000C108D">
        <w:rPr>
          <w:b/>
          <w:sz w:val="20"/>
        </w:rPr>
        <w:t xml:space="preserve"> </w:t>
      </w:r>
    </w:p>
    <w:p w:rsidR="00795BB3" w:rsidRPr="005666F0" w:rsidRDefault="00795BB3" w:rsidP="00FF4C94">
      <w:pPr>
        <w:jc w:val="right"/>
        <w:rPr>
          <w:sz w:val="20"/>
          <w:szCs w:val="20"/>
        </w:rPr>
      </w:pPr>
      <w:r w:rsidRPr="005666F0">
        <w:rPr>
          <w:bCs/>
          <w:sz w:val="20"/>
          <w:szCs w:val="20"/>
        </w:rPr>
        <w:t>„</w:t>
      </w:r>
      <w:r w:rsidR="00FF4C94">
        <w:rPr>
          <w:sz w:val="20"/>
          <w:szCs w:val="20"/>
        </w:rPr>
        <w:t xml:space="preserve">Ziemassvētku dāvanu piegāde </w:t>
      </w:r>
      <w:r w:rsidRPr="005666F0">
        <w:rPr>
          <w:sz w:val="20"/>
          <w:szCs w:val="20"/>
        </w:rPr>
        <w:t>Daugavpils pilsētas pašvaldības iestādēm”</w:t>
      </w:r>
    </w:p>
    <w:p w:rsidR="00795BB3" w:rsidRPr="000C108D" w:rsidRDefault="00795BB3" w:rsidP="00795BB3">
      <w:pPr>
        <w:suppressAutoHyphens w:val="0"/>
        <w:ind w:left="2880"/>
        <w:jc w:val="right"/>
        <w:rPr>
          <w:b/>
          <w:bCs/>
          <w:sz w:val="20"/>
          <w:szCs w:val="20"/>
        </w:rPr>
      </w:pPr>
      <w:r w:rsidRPr="005666F0">
        <w:rPr>
          <w:sz w:val="20"/>
          <w:szCs w:val="20"/>
        </w:rPr>
        <w:t xml:space="preserve">DPD </w:t>
      </w:r>
      <w:r w:rsidRPr="005666F0">
        <w:rPr>
          <w:bCs/>
          <w:sz w:val="20"/>
          <w:szCs w:val="20"/>
        </w:rPr>
        <w:t>2016/209</w:t>
      </w:r>
    </w:p>
    <w:p w:rsidR="009E238A" w:rsidRPr="000C108D" w:rsidRDefault="009E238A" w:rsidP="009E238A"/>
    <w:p w:rsidR="009E238A" w:rsidRPr="000C108D" w:rsidRDefault="009E238A" w:rsidP="009E238A">
      <w:pPr>
        <w:spacing w:after="360"/>
        <w:jc w:val="center"/>
        <w:rPr>
          <w:b/>
          <w:bCs/>
          <w:sz w:val="23"/>
          <w:szCs w:val="23"/>
        </w:rPr>
      </w:pPr>
      <w:r w:rsidRPr="000C108D">
        <w:rPr>
          <w:b/>
          <w:bCs/>
          <w:sz w:val="23"/>
          <w:szCs w:val="23"/>
        </w:rPr>
        <w:t>FINANŠU PIEDĀVĀJUMS</w:t>
      </w:r>
    </w:p>
    <w:p w:rsidR="009E238A" w:rsidRPr="000C108D" w:rsidRDefault="009E238A" w:rsidP="00795BB3">
      <w:pPr>
        <w:spacing w:before="240" w:after="240"/>
        <w:rPr>
          <w:sz w:val="23"/>
          <w:szCs w:val="23"/>
        </w:rPr>
      </w:pPr>
      <w:r w:rsidRPr="000C108D">
        <w:rPr>
          <w:sz w:val="23"/>
          <w:szCs w:val="23"/>
        </w:rPr>
        <w:t>Daugavpilī, 201</w:t>
      </w:r>
      <w:r w:rsidR="00795BB3">
        <w:rPr>
          <w:sz w:val="23"/>
          <w:szCs w:val="23"/>
        </w:rPr>
        <w:t>6</w:t>
      </w:r>
      <w:r w:rsidRPr="000C108D">
        <w:rPr>
          <w:sz w:val="23"/>
          <w:szCs w:val="23"/>
        </w:rPr>
        <w:t>.gada ____.</w:t>
      </w:r>
      <w:r w:rsidR="00795BB3">
        <w:rPr>
          <w:sz w:val="23"/>
          <w:szCs w:val="23"/>
        </w:rPr>
        <w:t>_______________</w:t>
      </w:r>
    </w:p>
    <w:p w:rsidR="009E238A" w:rsidRPr="000C108D" w:rsidRDefault="009E238A" w:rsidP="009E238A">
      <w:pPr>
        <w:suppressAutoHyphens w:val="0"/>
        <w:jc w:val="both"/>
        <w:rPr>
          <w:sz w:val="23"/>
          <w:szCs w:val="23"/>
        </w:rPr>
      </w:pPr>
      <w:r w:rsidRPr="000C108D">
        <w:rPr>
          <w:color w:val="000000"/>
          <w:sz w:val="23"/>
          <w:szCs w:val="23"/>
        </w:rPr>
        <w:tab/>
        <w:t>Iepazinušies ar iepirkuma</w:t>
      </w:r>
      <w:r w:rsidRPr="000C108D">
        <w:rPr>
          <w:bCs/>
          <w:color w:val="000000"/>
          <w:sz w:val="23"/>
          <w:szCs w:val="23"/>
        </w:rPr>
        <w:t xml:space="preserve"> </w:t>
      </w:r>
      <w:r w:rsidR="00795BB3" w:rsidRPr="00795BB3">
        <w:rPr>
          <w:b/>
          <w:bCs/>
          <w:sz w:val="22"/>
          <w:szCs w:val="22"/>
        </w:rPr>
        <w:t>„</w:t>
      </w:r>
      <w:r w:rsidR="00795BB3" w:rsidRPr="00795BB3">
        <w:rPr>
          <w:b/>
          <w:sz w:val="22"/>
          <w:szCs w:val="22"/>
        </w:rPr>
        <w:t>Ziemassvētku dāvanu piegāde Daugavpils pilsētas pašvaldības iestādēm”</w:t>
      </w:r>
      <w:r w:rsidR="00795BB3" w:rsidRPr="00F40D76">
        <w:rPr>
          <w:bCs/>
          <w:sz w:val="22"/>
          <w:szCs w:val="22"/>
        </w:rPr>
        <w:t>,</w:t>
      </w:r>
      <w:r w:rsidR="00795BB3" w:rsidRPr="00881FB0">
        <w:rPr>
          <w:bCs/>
          <w:sz w:val="23"/>
          <w:szCs w:val="23"/>
        </w:rPr>
        <w:t xml:space="preserve"> </w:t>
      </w:r>
      <w:r w:rsidR="00795BB3" w:rsidRPr="000C108D">
        <w:rPr>
          <w:bCs/>
          <w:sz w:val="23"/>
          <w:szCs w:val="23"/>
        </w:rPr>
        <w:t xml:space="preserve">identifikācijas numurs </w:t>
      </w:r>
      <w:r w:rsidR="00795BB3" w:rsidRPr="00795BB3">
        <w:rPr>
          <w:b/>
          <w:sz w:val="20"/>
          <w:szCs w:val="20"/>
        </w:rPr>
        <w:t xml:space="preserve">DPD </w:t>
      </w:r>
      <w:r w:rsidR="00795BB3" w:rsidRPr="00795BB3">
        <w:rPr>
          <w:b/>
          <w:bCs/>
          <w:sz w:val="20"/>
          <w:szCs w:val="20"/>
        </w:rPr>
        <w:t>2016/209</w:t>
      </w:r>
      <w:r w:rsidRPr="000C108D">
        <w:rPr>
          <w:sz w:val="23"/>
          <w:szCs w:val="23"/>
        </w:rPr>
        <w:t xml:space="preserve"> prasībām, </w:t>
      </w:r>
      <w:r>
        <w:rPr>
          <w:sz w:val="23"/>
          <w:szCs w:val="23"/>
        </w:rPr>
        <w:t xml:space="preserve">_______ </w:t>
      </w:r>
      <w:r w:rsidRPr="009F10CE">
        <w:rPr>
          <w:i/>
          <w:sz w:val="23"/>
          <w:szCs w:val="23"/>
        </w:rPr>
        <w:t>(uzņēmuma nosaukums)</w:t>
      </w:r>
      <w:r>
        <w:rPr>
          <w:sz w:val="23"/>
          <w:szCs w:val="23"/>
        </w:rPr>
        <w:t xml:space="preserve"> piedāvā</w:t>
      </w:r>
      <w:r w:rsidRPr="000C108D">
        <w:rPr>
          <w:sz w:val="23"/>
          <w:szCs w:val="23"/>
        </w:rPr>
        <w:t xml:space="preserve"> piegādāt</w:t>
      </w:r>
      <w:r>
        <w:rPr>
          <w:sz w:val="23"/>
          <w:szCs w:val="23"/>
        </w:rPr>
        <w:t xml:space="preserve"> </w:t>
      </w:r>
      <w:r w:rsidRPr="000C108D">
        <w:rPr>
          <w:sz w:val="23"/>
          <w:szCs w:val="23"/>
        </w:rPr>
        <w:t>tehniskajā piedāvājumā minētās preces</w:t>
      </w:r>
      <w:r>
        <w:rPr>
          <w:sz w:val="23"/>
          <w:szCs w:val="23"/>
        </w:rPr>
        <w:t xml:space="preserve"> </w:t>
      </w:r>
      <w:r w:rsidR="00795BB3">
        <w:rPr>
          <w:sz w:val="23"/>
          <w:szCs w:val="23"/>
        </w:rPr>
        <w:t>iepirkuma priekšmeta ____.daļā “____________________________”</w:t>
      </w:r>
      <w:r w:rsidRPr="000C108D">
        <w:rPr>
          <w:sz w:val="23"/>
          <w:szCs w:val="23"/>
        </w:rPr>
        <w:t xml:space="preserve"> un atsavināt par šādu kopējo summu</w:t>
      </w:r>
      <w:r>
        <w:rPr>
          <w:sz w:val="23"/>
          <w:szCs w:val="23"/>
        </w:rPr>
        <w:t xml:space="preserve"> </w:t>
      </w:r>
      <w:r w:rsidR="00795BB3">
        <w:rPr>
          <w:sz w:val="23"/>
          <w:szCs w:val="23"/>
        </w:rPr>
        <w:t>par tehniskajā specifikācijā norādīto apjomu (</w:t>
      </w:r>
      <w:r w:rsidR="004F7601">
        <w:rPr>
          <w:sz w:val="23"/>
          <w:szCs w:val="23"/>
        </w:rPr>
        <w:t>paciņām</w:t>
      </w:r>
      <w:r w:rsidR="00795BB3">
        <w:rPr>
          <w:sz w:val="23"/>
          <w:szCs w:val="23"/>
        </w:rPr>
        <w:t>)</w:t>
      </w:r>
      <w:r w:rsidR="00FF4C94">
        <w:rPr>
          <w:sz w:val="23"/>
          <w:szCs w:val="23"/>
        </w:rPr>
        <w:t xml:space="preserve"> attiecīgajā daļā</w:t>
      </w:r>
      <w:r w:rsidR="004F7601">
        <w:rPr>
          <w:sz w:val="23"/>
          <w:szCs w:val="23"/>
        </w:rPr>
        <w:t>:</w:t>
      </w:r>
    </w:p>
    <w:p w:rsidR="009E238A" w:rsidRPr="000C108D" w:rsidRDefault="009E238A" w:rsidP="009E238A">
      <w:pPr>
        <w:suppressAutoHyphens w:val="0"/>
        <w:rPr>
          <w:sz w:val="23"/>
          <w:szCs w:val="23"/>
        </w:rPr>
      </w:pPr>
    </w:p>
    <w:p w:rsidR="009E238A" w:rsidRPr="000C108D" w:rsidRDefault="009E238A" w:rsidP="009E238A">
      <w:pPr>
        <w:suppressAutoHyphens w:val="0"/>
        <w:rPr>
          <w:b/>
          <w:sz w:val="23"/>
          <w:szCs w:val="23"/>
        </w:rPr>
      </w:pPr>
      <w:r w:rsidRPr="000C108D">
        <w:rPr>
          <w:sz w:val="23"/>
          <w:szCs w:val="23"/>
        </w:rPr>
        <w:tab/>
      </w:r>
      <w:r w:rsidR="00FF4C94">
        <w:rPr>
          <w:sz w:val="23"/>
          <w:szCs w:val="23"/>
        </w:rPr>
        <w:t xml:space="preserve">EUR ____ (cipariem) </w:t>
      </w:r>
      <w:r w:rsidRPr="000C108D">
        <w:rPr>
          <w:b/>
          <w:sz w:val="23"/>
          <w:szCs w:val="23"/>
        </w:rPr>
        <w:t>______</w:t>
      </w:r>
      <w:r w:rsidR="00FF4C94">
        <w:rPr>
          <w:b/>
          <w:sz w:val="23"/>
          <w:szCs w:val="23"/>
        </w:rPr>
        <w:t xml:space="preserve">_________________ </w:t>
      </w:r>
      <w:r w:rsidRPr="000C108D">
        <w:rPr>
          <w:b/>
          <w:sz w:val="23"/>
          <w:szCs w:val="23"/>
        </w:rPr>
        <w:t>(vārdiem)</w:t>
      </w:r>
      <w:r>
        <w:rPr>
          <w:b/>
          <w:sz w:val="23"/>
          <w:szCs w:val="23"/>
        </w:rPr>
        <w:t xml:space="preserve"> </w:t>
      </w:r>
      <w:r w:rsidRPr="000C108D">
        <w:rPr>
          <w:b/>
          <w:i/>
          <w:sz w:val="23"/>
          <w:szCs w:val="23"/>
        </w:rPr>
        <w:t>euro</w:t>
      </w:r>
      <w:r w:rsidRPr="000C108D">
        <w:rPr>
          <w:b/>
          <w:sz w:val="23"/>
          <w:szCs w:val="23"/>
        </w:rPr>
        <w:t xml:space="preserve"> bez PVN;</w:t>
      </w:r>
    </w:p>
    <w:p w:rsidR="009E238A" w:rsidRPr="000C108D" w:rsidRDefault="009E238A" w:rsidP="009E238A">
      <w:pPr>
        <w:suppressAutoHyphens w:val="0"/>
        <w:rPr>
          <w:sz w:val="23"/>
          <w:szCs w:val="23"/>
        </w:rPr>
      </w:pPr>
    </w:p>
    <w:p w:rsidR="009E238A" w:rsidRPr="000C108D" w:rsidRDefault="009E238A" w:rsidP="009E238A">
      <w:pPr>
        <w:suppressAutoHyphens w:val="0"/>
        <w:rPr>
          <w:sz w:val="23"/>
          <w:szCs w:val="23"/>
        </w:rPr>
      </w:pPr>
      <w:r w:rsidRPr="000C108D">
        <w:rPr>
          <w:sz w:val="23"/>
          <w:szCs w:val="23"/>
        </w:rPr>
        <w:tab/>
      </w:r>
      <w:r w:rsidR="00FF4C94">
        <w:rPr>
          <w:sz w:val="23"/>
          <w:szCs w:val="23"/>
        </w:rPr>
        <w:t>EUR ____ (cipariem) ________________</w:t>
      </w:r>
      <w:r w:rsidRPr="000C108D">
        <w:rPr>
          <w:sz w:val="23"/>
          <w:szCs w:val="23"/>
        </w:rPr>
        <w:t>_______(vārdiem)</w:t>
      </w:r>
      <w:r>
        <w:rPr>
          <w:sz w:val="23"/>
          <w:szCs w:val="23"/>
        </w:rPr>
        <w:t xml:space="preserve"> </w:t>
      </w:r>
      <w:r w:rsidRPr="000C108D">
        <w:rPr>
          <w:i/>
          <w:iCs/>
          <w:sz w:val="23"/>
          <w:szCs w:val="23"/>
        </w:rPr>
        <w:t>euro</w:t>
      </w:r>
      <w:r>
        <w:rPr>
          <w:sz w:val="23"/>
          <w:szCs w:val="23"/>
        </w:rPr>
        <w:t xml:space="preserve"> ar PVN</w:t>
      </w:r>
      <w:r w:rsidRPr="000C108D">
        <w:rPr>
          <w:sz w:val="23"/>
          <w:szCs w:val="23"/>
        </w:rPr>
        <w:t>.</w:t>
      </w:r>
    </w:p>
    <w:p w:rsidR="009E238A" w:rsidRPr="000C108D" w:rsidRDefault="009E238A" w:rsidP="009E238A">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9E238A" w:rsidRPr="0051421D" w:rsidTr="00A9731F">
        <w:trPr>
          <w:trHeight w:val="278"/>
        </w:trPr>
        <w:tc>
          <w:tcPr>
            <w:tcW w:w="4588" w:type="dxa"/>
            <w:tcBorders>
              <w:top w:val="single" w:sz="4" w:space="0" w:color="000000"/>
              <w:left w:val="single" w:sz="4" w:space="0" w:color="000000"/>
              <w:bottom w:val="single" w:sz="4" w:space="0" w:color="000000"/>
            </w:tcBorders>
          </w:tcPr>
          <w:p w:rsidR="009E238A" w:rsidRPr="0051421D" w:rsidRDefault="009E238A" w:rsidP="00A9731F">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9E238A" w:rsidRPr="0051421D" w:rsidRDefault="009E238A" w:rsidP="00A9731F">
            <w:pPr>
              <w:keepLines/>
              <w:widowControl w:val="0"/>
              <w:ind w:left="425"/>
              <w:jc w:val="both"/>
              <w:rPr>
                <w:sz w:val="23"/>
                <w:szCs w:val="23"/>
              </w:rPr>
            </w:pPr>
          </w:p>
        </w:tc>
      </w:tr>
      <w:tr w:rsidR="009E238A" w:rsidRPr="0051421D" w:rsidTr="00A9731F">
        <w:trPr>
          <w:trHeight w:val="270"/>
        </w:trPr>
        <w:tc>
          <w:tcPr>
            <w:tcW w:w="4588" w:type="dxa"/>
            <w:tcBorders>
              <w:left w:val="single" w:sz="4" w:space="0" w:color="000000"/>
              <w:bottom w:val="single" w:sz="4" w:space="0" w:color="auto"/>
            </w:tcBorders>
          </w:tcPr>
          <w:p w:rsidR="009E238A" w:rsidRPr="0051421D" w:rsidRDefault="009E238A" w:rsidP="00A9731F">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rsidR="009E238A" w:rsidRPr="0051421D" w:rsidRDefault="009E238A" w:rsidP="00A9731F">
            <w:pPr>
              <w:keepLines/>
              <w:widowControl w:val="0"/>
              <w:ind w:left="425"/>
              <w:jc w:val="both"/>
              <w:rPr>
                <w:sz w:val="23"/>
                <w:szCs w:val="23"/>
              </w:rPr>
            </w:pPr>
          </w:p>
        </w:tc>
      </w:tr>
      <w:tr w:rsidR="009E238A" w:rsidRPr="0051421D" w:rsidTr="00A9731F">
        <w:trPr>
          <w:trHeight w:val="273"/>
        </w:trPr>
        <w:tc>
          <w:tcPr>
            <w:tcW w:w="4588" w:type="dxa"/>
            <w:tcBorders>
              <w:top w:val="single" w:sz="4" w:space="0" w:color="auto"/>
              <w:left w:val="single" w:sz="4" w:space="0" w:color="000000"/>
              <w:bottom w:val="single" w:sz="4" w:space="0" w:color="000000"/>
            </w:tcBorders>
          </w:tcPr>
          <w:p w:rsidR="009E238A" w:rsidRPr="0051421D" w:rsidRDefault="009E238A" w:rsidP="00A9731F">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rsidR="009E238A" w:rsidRPr="0051421D" w:rsidRDefault="009E238A" w:rsidP="00A9731F">
            <w:pPr>
              <w:keepLines/>
              <w:widowControl w:val="0"/>
              <w:ind w:left="425"/>
              <w:jc w:val="both"/>
              <w:rPr>
                <w:sz w:val="23"/>
                <w:szCs w:val="23"/>
              </w:rPr>
            </w:pPr>
          </w:p>
        </w:tc>
      </w:tr>
    </w:tbl>
    <w:p w:rsidR="009E238A" w:rsidRPr="000C108D" w:rsidRDefault="009E238A" w:rsidP="009E238A">
      <w:pPr>
        <w:suppressAutoHyphens w:val="0"/>
        <w:rPr>
          <w:b/>
          <w:bCs/>
          <w:caps/>
          <w:sz w:val="20"/>
          <w:szCs w:val="20"/>
          <w:lang w:eastAsia="en-US"/>
        </w:rPr>
      </w:pPr>
    </w:p>
    <w:p w:rsidR="009E238A" w:rsidRDefault="009E238A" w:rsidP="009E238A">
      <w:pPr>
        <w:suppressAutoHyphens w:val="0"/>
        <w:rPr>
          <w:b/>
          <w:sz w:val="20"/>
        </w:rPr>
      </w:pPr>
      <w:r>
        <w:rPr>
          <w:b/>
          <w:sz w:val="20"/>
        </w:rPr>
        <w:br w:type="page"/>
      </w:r>
    </w:p>
    <w:p w:rsidR="009E238A" w:rsidRPr="000C108D" w:rsidRDefault="009E238A" w:rsidP="009E238A">
      <w:pPr>
        <w:suppressAutoHyphens w:val="0"/>
        <w:ind w:left="2880"/>
        <w:jc w:val="right"/>
        <w:rPr>
          <w:b/>
          <w:sz w:val="20"/>
        </w:rPr>
      </w:pPr>
      <w:r w:rsidRPr="000C108D">
        <w:rPr>
          <w:b/>
          <w:sz w:val="20"/>
        </w:rPr>
        <w:t xml:space="preserve">5.Pielikums </w:t>
      </w:r>
      <w:r w:rsidRPr="000C108D">
        <w:rPr>
          <w:sz w:val="20"/>
        </w:rPr>
        <w:t>iepirkuma</w:t>
      </w:r>
      <w:r w:rsidRPr="000C108D">
        <w:rPr>
          <w:b/>
          <w:sz w:val="20"/>
        </w:rPr>
        <w:t xml:space="preserve"> </w:t>
      </w:r>
      <w:r w:rsidRPr="000C108D">
        <w:rPr>
          <w:sz w:val="20"/>
        </w:rPr>
        <w:t>nolikumam</w:t>
      </w:r>
      <w:r w:rsidRPr="000C108D">
        <w:rPr>
          <w:b/>
          <w:sz w:val="20"/>
        </w:rPr>
        <w:t xml:space="preserve"> </w:t>
      </w:r>
    </w:p>
    <w:p w:rsidR="00FF4C94" w:rsidRPr="005666F0" w:rsidRDefault="00FF4C94" w:rsidP="00FF4C94">
      <w:pPr>
        <w:jc w:val="right"/>
        <w:rPr>
          <w:sz w:val="20"/>
          <w:szCs w:val="20"/>
        </w:rPr>
      </w:pPr>
      <w:r w:rsidRPr="005666F0">
        <w:rPr>
          <w:bCs/>
          <w:sz w:val="20"/>
          <w:szCs w:val="20"/>
        </w:rPr>
        <w:t>„</w:t>
      </w:r>
      <w:r>
        <w:rPr>
          <w:sz w:val="20"/>
          <w:szCs w:val="20"/>
        </w:rPr>
        <w:t xml:space="preserve">Ziemassvētku dāvanu piegāde </w:t>
      </w:r>
      <w:r w:rsidRPr="005666F0">
        <w:rPr>
          <w:sz w:val="20"/>
          <w:szCs w:val="20"/>
        </w:rPr>
        <w:t>Daugavpils pilsētas pašvaldības iestādēm”</w:t>
      </w:r>
    </w:p>
    <w:p w:rsidR="00FF4C94" w:rsidRPr="000C108D" w:rsidRDefault="00FF4C94" w:rsidP="00FF4C94">
      <w:pPr>
        <w:suppressAutoHyphens w:val="0"/>
        <w:ind w:left="2880"/>
        <w:jc w:val="right"/>
        <w:rPr>
          <w:b/>
          <w:bCs/>
          <w:sz w:val="20"/>
          <w:szCs w:val="20"/>
        </w:rPr>
      </w:pPr>
      <w:r w:rsidRPr="005666F0">
        <w:rPr>
          <w:sz w:val="20"/>
          <w:szCs w:val="20"/>
        </w:rPr>
        <w:t xml:space="preserve">DPD </w:t>
      </w:r>
      <w:r w:rsidRPr="005666F0">
        <w:rPr>
          <w:bCs/>
          <w:sz w:val="20"/>
          <w:szCs w:val="20"/>
        </w:rPr>
        <w:t>2016/209</w:t>
      </w:r>
    </w:p>
    <w:p w:rsidR="009E238A" w:rsidRPr="000C108D" w:rsidRDefault="009E238A" w:rsidP="009E238A">
      <w:pPr>
        <w:jc w:val="center"/>
      </w:pPr>
    </w:p>
    <w:p w:rsidR="009E238A" w:rsidRPr="000C108D" w:rsidRDefault="009E238A" w:rsidP="009E238A">
      <w:pPr>
        <w:jc w:val="right"/>
        <w:rPr>
          <w:bCs/>
          <w:i/>
        </w:rPr>
      </w:pPr>
      <w:r w:rsidRPr="000C108D">
        <w:rPr>
          <w:bCs/>
          <w:i/>
        </w:rPr>
        <w:t>Līguma projekts</w:t>
      </w:r>
    </w:p>
    <w:p w:rsidR="009E238A" w:rsidRPr="000C108D" w:rsidRDefault="009E238A" w:rsidP="009E238A">
      <w:pPr>
        <w:tabs>
          <w:tab w:val="left" w:pos="8080"/>
        </w:tabs>
        <w:jc w:val="center"/>
        <w:rPr>
          <w:b/>
        </w:rPr>
      </w:pPr>
    </w:p>
    <w:p w:rsidR="009E238A" w:rsidRDefault="009E238A" w:rsidP="009E238A">
      <w:pPr>
        <w:jc w:val="center"/>
        <w:rPr>
          <w:b/>
          <w:sz w:val="23"/>
          <w:szCs w:val="23"/>
        </w:rPr>
      </w:pPr>
      <w:r w:rsidRPr="000C108D">
        <w:rPr>
          <w:b/>
          <w:sz w:val="23"/>
          <w:szCs w:val="23"/>
        </w:rPr>
        <w:t>LĪGUMS</w:t>
      </w:r>
    </w:p>
    <w:p w:rsidR="009E238A" w:rsidRPr="00F969CF" w:rsidRDefault="009E238A" w:rsidP="009E238A">
      <w:pPr>
        <w:jc w:val="center"/>
        <w:rPr>
          <w:sz w:val="23"/>
          <w:szCs w:val="23"/>
        </w:rPr>
      </w:pPr>
      <w:r w:rsidRPr="00F969CF">
        <w:rPr>
          <w:sz w:val="23"/>
          <w:szCs w:val="23"/>
        </w:rPr>
        <w:t xml:space="preserve">par </w:t>
      </w:r>
      <w:r w:rsidRPr="00F969CF">
        <w:rPr>
          <w:bCs/>
          <w:sz w:val="20"/>
          <w:szCs w:val="20"/>
        </w:rPr>
        <w:t>Ziemassvētku dāvanu (</w:t>
      </w:r>
      <w:r w:rsidR="00FF4C94">
        <w:rPr>
          <w:bCs/>
          <w:sz w:val="20"/>
          <w:szCs w:val="20"/>
        </w:rPr>
        <w:t>________________</w:t>
      </w:r>
      <w:r w:rsidRPr="00F969CF">
        <w:rPr>
          <w:bCs/>
          <w:sz w:val="20"/>
          <w:szCs w:val="20"/>
        </w:rPr>
        <w:t>) p</w:t>
      </w:r>
      <w:r>
        <w:rPr>
          <w:bCs/>
          <w:sz w:val="20"/>
          <w:szCs w:val="20"/>
        </w:rPr>
        <w:t>iegādi</w:t>
      </w:r>
      <w:r w:rsidRPr="00F969CF">
        <w:rPr>
          <w:bCs/>
          <w:sz w:val="20"/>
          <w:szCs w:val="20"/>
        </w:rPr>
        <w:t xml:space="preserve"> </w:t>
      </w:r>
    </w:p>
    <w:p w:rsidR="009E238A" w:rsidRPr="00F969CF" w:rsidRDefault="00FF4C94" w:rsidP="009E238A">
      <w:pPr>
        <w:jc w:val="center"/>
        <w:rPr>
          <w:sz w:val="23"/>
          <w:szCs w:val="23"/>
        </w:rPr>
      </w:pPr>
      <w:r>
        <w:rPr>
          <w:bCs/>
          <w:sz w:val="20"/>
          <w:szCs w:val="20"/>
        </w:rPr>
        <w:t xml:space="preserve">___________________________________________ </w:t>
      </w:r>
      <w:r w:rsidRPr="00FF4C94">
        <w:rPr>
          <w:bCs/>
          <w:i/>
          <w:sz w:val="20"/>
          <w:szCs w:val="20"/>
        </w:rPr>
        <w:t>(norāda atkarībā no daļas)</w:t>
      </w:r>
    </w:p>
    <w:p w:rsidR="009E238A" w:rsidRPr="00F969CF" w:rsidRDefault="009E238A" w:rsidP="009E238A">
      <w:pPr>
        <w:spacing w:after="80"/>
        <w:jc w:val="center"/>
        <w:rPr>
          <w:sz w:val="23"/>
          <w:szCs w:val="23"/>
        </w:rPr>
      </w:pPr>
    </w:p>
    <w:tbl>
      <w:tblPr>
        <w:tblW w:w="0" w:type="auto"/>
        <w:tblLook w:val="01E0" w:firstRow="1" w:lastRow="1" w:firstColumn="1" w:lastColumn="1" w:noHBand="0" w:noVBand="0"/>
      </w:tblPr>
      <w:tblGrid>
        <w:gridCol w:w="4595"/>
        <w:gridCol w:w="4302"/>
      </w:tblGrid>
      <w:tr w:rsidR="009E238A" w:rsidRPr="000C108D" w:rsidTr="00A9731F">
        <w:tc>
          <w:tcPr>
            <w:tcW w:w="4595" w:type="dxa"/>
          </w:tcPr>
          <w:p w:rsidR="009E238A" w:rsidRPr="000C108D" w:rsidRDefault="009E238A" w:rsidP="00FF4C94">
            <w:pPr>
              <w:spacing w:after="80"/>
              <w:ind w:right="95"/>
              <w:rPr>
                <w:sz w:val="23"/>
                <w:szCs w:val="23"/>
              </w:rPr>
            </w:pPr>
            <w:r w:rsidRPr="000C108D">
              <w:rPr>
                <w:sz w:val="23"/>
                <w:szCs w:val="23"/>
              </w:rPr>
              <w:t>Daugavpilī, 201</w:t>
            </w:r>
            <w:r w:rsidR="00FF4C94">
              <w:rPr>
                <w:sz w:val="23"/>
                <w:szCs w:val="23"/>
              </w:rPr>
              <w:t>6</w:t>
            </w:r>
            <w:r w:rsidR="00916D67">
              <w:rPr>
                <w:sz w:val="23"/>
                <w:szCs w:val="23"/>
              </w:rPr>
              <w:t xml:space="preserve">.gada </w:t>
            </w:r>
            <w:r w:rsidRPr="000C108D">
              <w:rPr>
                <w:sz w:val="23"/>
                <w:szCs w:val="23"/>
              </w:rPr>
              <w:t>____.</w:t>
            </w:r>
            <w:r w:rsidR="00916D67">
              <w:rPr>
                <w:sz w:val="23"/>
                <w:szCs w:val="23"/>
              </w:rPr>
              <w:t>_____________</w:t>
            </w:r>
          </w:p>
        </w:tc>
        <w:tc>
          <w:tcPr>
            <w:tcW w:w="4302" w:type="dxa"/>
          </w:tcPr>
          <w:p w:rsidR="009E238A" w:rsidRPr="000C108D" w:rsidRDefault="009E238A" w:rsidP="00A9731F">
            <w:pPr>
              <w:spacing w:after="80"/>
              <w:ind w:left="567" w:right="95"/>
              <w:jc w:val="right"/>
              <w:rPr>
                <w:sz w:val="23"/>
                <w:szCs w:val="23"/>
              </w:rPr>
            </w:pPr>
          </w:p>
        </w:tc>
      </w:tr>
    </w:tbl>
    <w:p w:rsidR="009E238A" w:rsidRPr="00F969CF" w:rsidRDefault="009E238A" w:rsidP="009E238A">
      <w:pPr>
        <w:suppressAutoHyphens w:val="0"/>
        <w:jc w:val="both"/>
        <w:rPr>
          <w:rFonts w:asciiTheme="majorHAnsi" w:hAnsiTheme="majorHAnsi"/>
          <w:lang w:eastAsia="en-US"/>
        </w:rPr>
      </w:pPr>
    </w:p>
    <w:p w:rsidR="009E238A" w:rsidRPr="00F969CF" w:rsidRDefault="009E238A" w:rsidP="009E238A">
      <w:pPr>
        <w:suppressAutoHyphens w:val="0"/>
        <w:jc w:val="both"/>
        <w:rPr>
          <w:sz w:val="23"/>
          <w:szCs w:val="23"/>
          <w:lang w:eastAsia="en-US"/>
        </w:rPr>
      </w:pPr>
      <w:r w:rsidRPr="00F969CF">
        <w:rPr>
          <w:rFonts w:asciiTheme="majorHAnsi" w:hAnsiTheme="majorHAnsi"/>
          <w:b/>
          <w:bCs/>
          <w:sz w:val="23"/>
          <w:szCs w:val="23"/>
          <w:shd w:val="clear" w:color="auto" w:fill="FFFFFF"/>
          <w:lang w:eastAsia="en-US"/>
        </w:rPr>
        <w:tab/>
      </w:r>
      <w:r w:rsidR="00FF4C94" w:rsidRPr="00FF4C94">
        <w:rPr>
          <w:b/>
          <w:bCs/>
          <w:i/>
          <w:sz w:val="23"/>
          <w:szCs w:val="23"/>
          <w:u w:val="single"/>
          <w:shd w:val="clear" w:color="auto" w:fill="FFFFFF"/>
          <w:lang w:eastAsia="en-US"/>
        </w:rPr>
        <w:t>Iestādes nosaukums</w:t>
      </w:r>
      <w:r w:rsidRPr="000120C7">
        <w:rPr>
          <w:b/>
          <w:bCs/>
          <w:sz w:val="23"/>
          <w:szCs w:val="23"/>
          <w:shd w:val="clear" w:color="auto" w:fill="FFFFFF"/>
          <w:lang w:eastAsia="en-US"/>
        </w:rPr>
        <w:t>,</w:t>
      </w:r>
      <w:r w:rsidRPr="00F969CF">
        <w:rPr>
          <w:sz w:val="23"/>
          <w:szCs w:val="23"/>
          <w:lang w:eastAsia="en-US"/>
        </w:rPr>
        <w:t xml:space="preserve"> reģ.Nr.</w:t>
      </w:r>
      <w:r w:rsidR="00A27A34">
        <w:rPr>
          <w:sz w:val="23"/>
          <w:szCs w:val="23"/>
          <w:lang w:eastAsia="en-US"/>
        </w:rPr>
        <w:t>_________________</w:t>
      </w:r>
      <w:r w:rsidRPr="00F969CF">
        <w:rPr>
          <w:sz w:val="23"/>
          <w:szCs w:val="23"/>
          <w:lang w:eastAsia="en-US"/>
        </w:rPr>
        <w:t xml:space="preserve">, juridiskā adrese: </w:t>
      </w:r>
      <w:r w:rsidR="00A27A34">
        <w:rPr>
          <w:sz w:val="23"/>
          <w:szCs w:val="23"/>
          <w:lang w:eastAsia="en-US"/>
        </w:rPr>
        <w:t>__________________</w:t>
      </w:r>
      <w:r w:rsidRPr="00F969CF">
        <w:rPr>
          <w:sz w:val="23"/>
          <w:szCs w:val="23"/>
          <w:lang w:eastAsia="en-US"/>
        </w:rPr>
        <w:t>, Daugavpils, tās vadītāja</w:t>
      </w:r>
      <w:r w:rsidR="00A27A34">
        <w:rPr>
          <w:sz w:val="23"/>
          <w:szCs w:val="23"/>
          <w:lang w:eastAsia="en-US"/>
        </w:rPr>
        <w:t>/a</w:t>
      </w:r>
      <w:r w:rsidRPr="00F969CF">
        <w:rPr>
          <w:sz w:val="23"/>
          <w:szCs w:val="23"/>
          <w:lang w:eastAsia="en-US"/>
        </w:rPr>
        <w:t xml:space="preserve">s </w:t>
      </w:r>
      <w:r w:rsidR="00A27A34">
        <w:rPr>
          <w:b/>
          <w:sz w:val="23"/>
          <w:szCs w:val="23"/>
          <w:lang w:eastAsia="en-US"/>
        </w:rPr>
        <w:t>__________________</w:t>
      </w:r>
      <w:r w:rsidRPr="00F969CF">
        <w:rPr>
          <w:sz w:val="23"/>
          <w:szCs w:val="23"/>
          <w:lang w:eastAsia="en-US"/>
        </w:rPr>
        <w:t xml:space="preserve"> personā, kura rīkojas pamatojoties uz nolikumu (turpmāk – </w:t>
      </w:r>
      <w:r>
        <w:rPr>
          <w:b/>
          <w:sz w:val="23"/>
          <w:szCs w:val="23"/>
          <w:lang w:eastAsia="en-US"/>
        </w:rPr>
        <w:t>Pasūtītājs</w:t>
      </w:r>
      <w:r w:rsidRPr="00F969CF">
        <w:rPr>
          <w:sz w:val="23"/>
          <w:szCs w:val="23"/>
          <w:lang w:eastAsia="en-US"/>
        </w:rPr>
        <w:t xml:space="preserve">), no vienas puses, un </w:t>
      </w:r>
    </w:p>
    <w:p w:rsidR="009E238A" w:rsidRPr="00F969CF" w:rsidRDefault="009E238A" w:rsidP="009E238A">
      <w:pPr>
        <w:suppressAutoHyphens w:val="0"/>
        <w:spacing w:before="120" w:after="120"/>
        <w:jc w:val="both"/>
        <w:rPr>
          <w:sz w:val="23"/>
          <w:szCs w:val="23"/>
          <w:lang w:eastAsia="en-US"/>
        </w:rPr>
      </w:pPr>
      <w:r w:rsidRPr="00F969CF">
        <w:rPr>
          <w:b/>
          <w:bCs/>
          <w:sz w:val="23"/>
          <w:szCs w:val="23"/>
          <w:lang w:eastAsia="en-US"/>
        </w:rPr>
        <w:tab/>
        <w:t>“___________”</w:t>
      </w:r>
      <w:r w:rsidRPr="00F969CF">
        <w:rPr>
          <w:sz w:val="23"/>
          <w:szCs w:val="23"/>
          <w:lang w:eastAsia="en-US"/>
        </w:rPr>
        <w:t xml:space="preserve">, reģ.Nr _____________, juridiskā adrese: ______________________, (turpmāk – </w:t>
      </w:r>
      <w:r>
        <w:rPr>
          <w:b/>
          <w:sz w:val="23"/>
          <w:szCs w:val="23"/>
          <w:lang w:eastAsia="en-US"/>
        </w:rPr>
        <w:t>Piegādātājs</w:t>
      </w:r>
      <w:r w:rsidRPr="00F969CF">
        <w:rPr>
          <w:sz w:val="23"/>
          <w:szCs w:val="23"/>
          <w:lang w:eastAsia="en-US"/>
        </w:rPr>
        <w:t xml:space="preserve">), </w:t>
      </w:r>
      <w:r w:rsidRPr="00F969CF">
        <w:rPr>
          <w:b/>
          <w:bCs/>
          <w:sz w:val="23"/>
          <w:szCs w:val="23"/>
          <w:lang w:eastAsia="en-US"/>
        </w:rPr>
        <w:t>_______________</w:t>
      </w:r>
      <w:r w:rsidRPr="00F969CF">
        <w:rPr>
          <w:sz w:val="23"/>
          <w:szCs w:val="23"/>
          <w:lang w:eastAsia="en-US"/>
        </w:rPr>
        <w:t xml:space="preserve"> personā, kurš rīkojas saskaņā ar Statūtiem ar tiesībām pārstāvēt kapitālsabiedrību atsevišķi, no otr</w:t>
      </w:r>
      <w:r>
        <w:rPr>
          <w:sz w:val="23"/>
          <w:szCs w:val="23"/>
          <w:lang w:eastAsia="en-US"/>
        </w:rPr>
        <w:t>as puses, bet abi kopā – “Puses</w:t>
      </w:r>
      <w:r w:rsidRPr="00F969CF">
        <w:rPr>
          <w:sz w:val="23"/>
          <w:szCs w:val="23"/>
          <w:lang w:eastAsia="en-US"/>
        </w:rPr>
        <w:t>„ vai “Līdzēji”,</w:t>
      </w:r>
    </w:p>
    <w:p w:rsidR="009E238A" w:rsidRPr="00A27A34" w:rsidRDefault="009E238A" w:rsidP="00A27A34">
      <w:pPr>
        <w:jc w:val="both"/>
        <w:rPr>
          <w:sz w:val="20"/>
          <w:szCs w:val="20"/>
        </w:rPr>
      </w:pPr>
      <w:r w:rsidRPr="00F969CF">
        <w:rPr>
          <w:sz w:val="23"/>
          <w:szCs w:val="23"/>
          <w:lang w:eastAsia="en-US"/>
        </w:rPr>
        <w:tab/>
      </w:r>
      <w:r>
        <w:rPr>
          <w:sz w:val="23"/>
          <w:szCs w:val="23"/>
          <w:lang w:eastAsia="en-US"/>
        </w:rPr>
        <w:t>pamatojoties uz Daugavpils pilsētas domes iepirkumu</w:t>
      </w:r>
      <w:r w:rsidRPr="00F969CF">
        <w:rPr>
          <w:sz w:val="23"/>
          <w:szCs w:val="23"/>
          <w:lang w:eastAsia="en-US"/>
        </w:rPr>
        <w:t xml:space="preserve"> komisijas </w:t>
      </w:r>
      <w:r>
        <w:rPr>
          <w:sz w:val="23"/>
          <w:szCs w:val="23"/>
          <w:lang w:eastAsia="en-US"/>
        </w:rPr>
        <w:t>201</w:t>
      </w:r>
      <w:r w:rsidR="00A27A34">
        <w:rPr>
          <w:sz w:val="23"/>
          <w:szCs w:val="23"/>
          <w:lang w:eastAsia="en-US"/>
        </w:rPr>
        <w:t>6</w:t>
      </w:r>
      <w:r w:rsidRPr="00F969CF">
        <w:rPr>
          <w:sz w:val="23"/>
          <w:szCs w:val="23"/>
          <w:lang w:eastAsia="en-US"/>
        </w:rPr>
        <w:t xml:space="preserve">.gada __.__________ lēmumu iepirkumā </w:t>
      </w:r>
      <w:r w:rsidR="00A27A34" w:rsidRPr="00A27A34">
        <w:rPr>
          <w:bCs/>
          <w:sz w:val="22"/>
          <w:szCs w:val="22"/>
        </w:rPr>
        <w:t>„</w:t>
      </w:r>
      <w:r w:rsidR="00A27A34" w:rsidRPr="00A27A34">
        <w:rPr>
          <w:sz w:val="22"/>
          <w:szCs w:val="22"/>
        </w:rPr>
        <w:t>Ziemassvētku dāvanu piegāde Daugavpils pilsētas pašvaldības iestādēm”</w:t>
      </w:r>
      <w:r w:rsidRPr="00A27A34">
        <w:rPr>
          <w:sz w:val="22"/>
          <w:szCs w:val="22"/>
          <w:lang w:eastAsia="en-US"/>
        </w:rPr>
        <w:t>,</w:t>
      </w:r>
      <w:r w:rsidRPr="00F969CF">
        <w:rPr>
          <w:sz w:val="23"/>
          <w:szCs w:val="23"/>
          <w:lang w:eastAsia="en-US"/>
        </w:rPr>
        <w:t xml:space="preserve"> identifikācijas numurs DPD </w:t>
      </w:r>
      <w:r w:rsidR="00A27A34">
        <w:rPr>
          <w:sz w:val="23"/>
          <w:szCs w:val="23"/>
          <w:lang w:eastAsia="en-US"/>
        </w:rPr>
        <w:t>2016/209</w:t>
      </w:r>
      <w:r w:rsidRPr="00F969CF">
        <w:rPr>
          <w:sz w:val="23"/>
          <w:szCs w:val="23"/>
          <w:lang w:eastAsia="en-US"/>
        </w:rPr>
        <w:t xml:space="preserve"> (turpmāk – Iepirkums) noslēdza savā starpā šāda satura līgumu (turpmāk – Līgums):</w:t>
      </w:r>
    </w:p>
    <w:p w:rsidR="009E238A" w:rsidRPr="000120C7" w:rsidRDefault="009E238A" w:rsidP="009E238A">
      <w:pPr>
        <w:widowControl w:val="0"/>
        <w:spacing w:before="240" w:after="240"/>
        <w:ind w:left="40" w:right="68"/>
        <w:jc w:val="center"/>
        <w:rPr>
          <w:b/>
          <w:bCs/>
          <w:color w:val="000000"/>
          <w:sz w:val="23"/>
          <w:szCs w:val="23"/>
          <w:shd w:val="clear" w:color="auto" w:fill="FFFFFF"/>
        </w:rPr>
      </w:pPr>
      <w:r>
        <w:rPr>
          <w:b/>
          <w:bCs/>
          <w:color w:val="000000"/>
          <w:sz w:val="23"/>
          <w:szCs w:val="23"/>
          <w:shd w:val="clear" w:color="auto" w:fill="FFFFFF"/>
        </w:rPr>
        <w:t>I</w:t>
      </w:r>
      <w:r w:rsidRPr="000120C7">
        <w:rPr>
          <w:b/>
          <w:bCs/>
          <w:color w:val="000000"/>
          <w:sz w:val="23"/>
          <w:szCs w:val="23"/>
          <w:shd w:val="clear" w:color="auto" w:fill="FFFFFF"/>
        </w:rPr>
        <w:t>. Līguma priekšmets</w:t>
      </w:r>
    </w:p>
    <w:p w:rsidR="009E238A" w:rsidRDefault="009E238A" w:rsidP="009E238A">
      <w:pPr>
        <w:pStyle w:val="ListParagraph"/>
        <w:numPr>
          <w:ilvl w:val="0"/>
          <w:numId w:val="42"/>
        </w:numPr>
        <w:suppressAutoHyphens w:val="0"/>
        <w:spacing w:after="120"/>
        <w:ind w:left="357" w:right="68" w:hanging="357"/>
        <w:jc w:val="both"/>
        <w:rPr>
          <w:color w:val="000000"/>
          <w:sz w:val="23"/>
          <w:szCs w:val="23"/>
          <w:lang w:eastAsia="lv-LV"/>
        </w:rPr>
      </w:pPr>
      <w:r>
        <w:rPr>
          <w:color w:val="000000"/>
          <w:sz w:val="23"/>
          <w:szCs w:val="23"/>
          <w:lang w:eastAsia="lv-LV"/>
        </w:rPr>
        <w:t>Pasūtītājs pasūta, bet Piegādātājs</w:t>
      </w:r>
      <w:r w:rsidRPr="00F44C30">
        <w:rPr>
          <w:color w:val="000000"/>
          <w:sz w:val="23"/>
          <w:szCs w:val="23"/>
          <w:lang w:eastAsia="lv-LV"/>
        </w:rPr>
        <w:t xml:space="preserve"> piegādā </w:t>
      </w:r>
      <w:r>
        <w:rPr>
          <w:color w:val="000000"/>
          <w:sz w:val="23"/>
          <w:szCs w:val="23"/>
          <w:lang w:eastAsia="lv-LV"/>
        </w:rPr>
        <w:t xml:space="preserve">un atsavina </w:t>
      </w:r>
      <w:r w:rsidRPr="00F8501A">
        <w:rPr>
          <w:b/>
          <w:color w:val="000000"/>
          <w:sz w:val="23"/>
          <w:szCs w:val="23"/>
          <w:lang w:eastAsia="lv-LV"/>
        </w:rPr>
        <w:t>Ziemassvētku dāvanas (</w:t>
      </w:r>
      <w:r w:rsidR="00A27A34">
        <w:rPr>
          <w:b/>
          <w:color w:val="000000"/>
          <w:sz w:val="23"/>
          <w:szCs w:val="23"/>
          <w:lang w:eastAsia="lv-LV"/>
        </w:rPr>
        <w:t xml:space="preserve"> _________ </w:t>
      </w:r>
      <w:r w:rsidRPr="00F8501A">
        <w:rPr>
          <w:b/>
          <w:color w:val="000000"/>
          <w:sz w:val="23"/>
          <w:szCs w:val="23"/>
          <w:lang w:eastAsia="lv-LV"/>
        </w:rPr>
        <w:t>paciņas</w:t>
      </w:r>
      <w:r w:rsidR="00A27A34">
        <w:rPr>
          <w:b/>
          <w:color w:val="000000"/>
          <w:sz w:val="23"/>
          <w:szCs w:val="23"/>
          <w:lang w:eastAsia="lv-LV"/>
        </w:rPr>
        <w:t>/komplektus</w:t>
      </w:r>
      <w:r w:rsidRPr="00F8501A">
        <w:rPr>
          <w:b/>
          <w:color w:val="000000"/>
          <w:sz w:val="23"/>
          <w:szCs w:val="23"/>
          <w:lang w:eastAsia="lv-LV"/>
        </w:rPr>
        <w:t>)</w:t>
      </w:r>
      <w:r w:rsidRPr="00F44C30">
        <w:rPr>
          <w:color w:val="000000"/>
          <w:sz w:val="23"/>
          <w:szCs w:val="23"/>
          <w:lang w:eastAsia="lv-LV"/>
        </w:rPr>
        <w:t xml:space="preserve"> (turpmāk - Preces), </w:t>
      </w:r>
      <w:r>
        <w:rPr>
          <w:color w:val="000000"/>
          <w:sz w:val="23"/>
          <w:szCs w:val="23"/>
          <w:lang w:eastAsia="lv-LV"/>
        </w:rPr>
        <w:t>atbilstoši Piegādātāja tehniskajam piedāvājumam</w:t>
      </w:r>
      <w:r w:rsidRPr="00F44C30">
        <w:rPr>
          <w:color w:val="000000"/>
          <w:sz w:val="23"/>
          <w:szCs w:val="23"/>
          <w:lang w:eastAsia="lv-LV"/>
        </w:rPr>
        <w:t xml:space="preserve"> </w:t>
      </w:r>
      <w:r>
        <w:rPr>
          <w:color w:val="000000"/>
          <w:sz w:val="23"/>
          <w:szCs w:val="23"/>
          <w:lang w:eastAsia="lv-LV"/>
        </w:rPr>
        <w:t>(1.pielikums</w:t>
      </w:r>
      <w:r w:rsidRPr="00F44C30">
        <w:rPr>
          <w:color w:val="000000"/>
          <w:sz w:val="23"/>
          <w:szCs w:val="23"/>
          <w:lang w:eastAsia="lv-LV"/>
        </w:rPr>
        <w:t xml:space="preserve">), </w:t>
      </w:r>
      <w:r>
        <w:rPr>
          <w:color w:val="000000"/>
          <w:sz w:val="23"/>
          <w:szCs w:val="23"/>
          <w:lang w:eastAsia="lv-LV"/>
        </w:rPr>
        <w:t xml:space="preserve"> un Finanšu piedāvājumam (2.pielikums), </w:t>
      </w:r>
      <w:r w:rsidRPr="00F44C30">
        <w:rPr>
          <w:color w:val="000000"/>
          <w:sz w:val="23"/>
          <w:szCs w:val="23"/>
          <w:lang w:eastAsia="lv-LV"/>
        </w:rPr>
        <w:t>kas ir šī Līguma neatņemama</w:t>
      </w:r>
      <w:r>
        <w:rPr>
          <w:color w:val="000000"/>
          <w:sz w:val="23"/>
          <w:szCs w:val="23"/>
          <w:lang w:eastAsia="lv-LV"/>
        </w:rPr>
        <w:t>s</w:t>
      </w:r>
      <w:r w:rsidRPr="00F44C30">
        <w:rPr>
          <w:color w:val="000000"/>
          <w:sz w:val="23"/>
          <w:szCs w:val="23"/>
          <w:lang w:eastAsia="lv-LV"/>
        </w:rPr>
        <w:t xml:space="preserve"> sastāvdaļa</w:t>
      </w:r>
      <w:r>
        <w:rPr>
          <w:color w:val="000000"/>
          <w:sz w:val="23"/>
          <w:szCs w:val="23"/>
          <w:lang w:eastAsia="lv-LV"/>
        </w:rPr>
        <w:t>s</w:t>
      </w:r>
      <w:r w:rsidRPr="00F44C30">
        <w:rPr>
          <w:color w:val="000000"/>
          <w:sz w:val="23"/>
          <w:szCs w:val="23"/>
          <w:lang w:eastAsia="lv-LV"/>
        </w:rPr>
        <w:t>.</w:t>
      </w:r>
    </w:p>
    <w:p w:rsidR="009E238A" w:rsidRDefault="009E238A" w:rsidP="009E238A">
      <w:pPr>
        <w:pStyle w:val="ListParagraph"/>
        <w:numPr>
          <w:ilvl w:val="0"/>
          <w:numId w:val="42"/>
        </w:numPr>
        <w:suppressAutoHyphens w:val="0"/>
        <w:spacing w:after="120"/>
        <w:ind w:left="357" w:right="68" w:hanging="357"/>
        <w:jc w:val="both"/>
        <w:rPr>
          <w:color w:val="000000"/>
          <w:sz w:val="23"/>
          <w:szCs w:val="23"/>
          <w:lang w:eastAsia="lv-LV"/>
        </w:rPr>
      </w:pPr>
      <w:r>
        <w:rPr>
          <w:color w:val="000000"/>
          <w:sz w:val="23"/>
          <w:szCs w:val="23"/>
          <w:lang w:eastAsia="lv-LV"/>
        </w:rPr>
        <w:t>Piegādātājs</w:t>
      </w:r>
      <w:r w:rsidRPr="00F44C30">
        <w:rPr>
          <w:color w:val="000000"/>
          <w:sz w:val="23"/>
          <w:szCs w:val="23"/>
          <w:lang w:eastAsia="lv-LV"/>
        </w:rPr>
        <w:t xml:space="preserve"> apliecina, ka Preces </w:t>
      </w:r>
      <w:r>
        <w:rPr>
          <w:color w:val="000000"/>
          <w:sz w:val="23"/>
          <w:szCs w:val="23"/>
          <w:lang w:eastAsia="lv-LV"/>
        </w:rPr>
        <w:t>ir viņa īpašums un atbilst pārtikas kvalitāti reglamentējošo normatīvo aktu prasībām</w:t>
      </w:r>
      <w:r w:rsidRPr="00F44C30">
        <w:rPr>
          <w:color w:val="000000"/>
          <w:sz w:val="23"/>
          <w:szCs w:val="23"/>
          <w:lang w:eastAsia="lv-LV"/>
        </w:rPr>
        <w:t xml:space="preserve">. </w:t>
      </w:r>
      <w:r w:rsidRPr="00D55A89">
        <w:rPr>
          <w:sz w:val="22"/>
          <w:szCs w:val="22"/>
        </w:rPr>
        <w:t xml:space="preserve">Piegādātājs nodrošina, ka piegādājamo </w:t>
      </w:r>
      <w:r>
        <w:rPr>
          <w:sz w:val="22"/>
          <w:szCs w:val="22"/>
        </w:rPr>
        <w:t>P</w:t>
      </w:r>
      <w:r w:rsidRPr="00D55A89">
        <w:rPr>
          <w:sz w:val="22"/>
          <w:szCs w:val="22"/>
        </w:rPr>
        <w:t xml:space="preserve">reču derīguma termiņš ir vismaz </w:t>
      </w:r>
      <w:r w:rsidR="00A27A34">
        <w:rPr>
          <w:sz w:val="22"/>
          <w:szCs w:val="22"/>
        </w:rPr>
        <w:t>____________________</w:t>
      </w:r>
      <w:r>
        <w:rPr>
          <w:sz w:val="22"/>
          <w:szCs w:val="22"/>
        </w:rPr>
        <w:t>.</w:t>
      </w:r>
    </w:p>
    <w:p w:rsidR="009E238A" w:rsidRPr="006E024E" w:rsidRDefault="009E238A" w:rsidP="009E238A">
      <w:pPr>
        <w:pStyle w:val="ListParagraph"/>
        <w:tabs>
          <w:tab w:val="num" w:pos="792"/>
        </w:tabs>
        <w:suppressAutoHyphens w:val="0"/>
        <w:spacing w:before="240" w:after="240"/>
        <w:ind w:left="360"/>
        <w:jc w:val="center"/>
        <w:rPr>
          <w:b/>
          <w:sz w:val="23"/>
          <w:szCs w:val="22"/>
        </w:rPr>
      </w:pPr>
      <w:r>
        <w:rPr>
          <w:b/>
          <w:sz w:val="23"/>
          <w:szCs w:val="22"/>
        </w:rPr>
        <w:t>I</w:t>
      </w:r>
      <w:r w:rsidRPr="006E024E">
        <w:rPr>
          <w:b/>
          <w:sz w:val="23"/>
          <w:szCs w:val="22"/>
        </w:rPr>
        <w:t>I. Līguma summa un norēķinu kārtība</w:t>
      </w:r>
    </w:p>
    <w:p w:rsidR="009E238A" w:rsidRPr="006E024E" w:rsidRDefault="009E238A" w:rsidP="009E238A">
      <w:pPr>
        <w:pStyle w:val="ListParagraph"/>
        <w:numPr>
          <w:ilvl w:val="0"/>
          <w:numId w:val="42"/>
        </w:numPr>
        <w:suppressAutoHyphens w:val="0"/>
        <w:spacing w:after="120"/>
        <w:ind w:right="68"/>
        <w:jc w:val="both"/>
        <w:rPr>
          <w:color w:val="000000"/>
          <w:sz w:val="23"/>
          <w:szCs w:val="23"/>
          <w:lang w:eastAsia="lv-LV"/>
        </w:rPr>
      </w:pPr>
      <w:r w:rsidRPr="006E024E">
        <w:rPr>
          <w:sz w:val="23"/>
        </w:rPr>
        <w:t xml:space="preserve">Līguma summa ir </w:t>
      </w:r>
      <w:r w:rsidRPr="006E024E">
        <w:rPr>
          <w:b/>
          <w:sz w:val="23"/>
        </w:rPr>
        <w:t>EUR _____ (________)</w:t>
      </w:r>
      <w:r w:rsidRPr="006E024E">
        <w:rPr>
          <w:sz w:val="23"/>
        </w:rPr>
        <w:t xml:space="preserve">, pievienotās vērtības nodoklis (PVN 21%) sastāda EUR ________ (_____), kopā ar PVN </w:t>
      </w:r>
      <w:r w:rsidRPr="006E024E">
        <w:rPr>
          <w:b/>
          <w:sz w:val="23"/>
        </w:rPr>
        <w:t>EUR_________________ (_________).</w:t>
      </w:r>
    </w:p>
    <w:p w:rsidR="009E238A" w:rsidRPr="006E024E" w:rsidRDefault="009E238A" w:rsidP="009E238A">
      <w:pPr>
        <w:pStyle w:val="ListParagraph"/>
        <w:numPr>
          <w:ilvl w:val="0"/>
          <w:numId w:val="42"/>
        </w:numPr>
        <w:suppressAutoHyphens w:val="0"/>
        <w:spacing w:after="120"/>
        <w:ind w:right="68"/>
        <w:jc w:val="both"/>
        <w:rPr>
          <w:color w:val="000000"/>
          <w:sz w:val="23"/>
          <w:szCs w:val="23"/>
          <w:lang w:eastAsia="lv-LV"/>
        </w:rPr>
      </w:pPr>
      <w:r w:rsidRPr="006E024E">
        <w:rPr>
          <w:bCs/>
          <w:sz w:val="23"/>
        </w:rPr>
        <w:t xml:space="preserve">Pasūtītājs veic līguma summas samaksu </w:t>
      </w:r>
      <w:r>
        <w:rPr>
          <w:b/>
          <w:bCs/>
          <w:sz w:val="23"/>
        </w:rPr>
        <w:t>10</w:t>
      </w:r>
      <w:r w:rsidRPr="006E024E">
        <w:rPr>
          <w:b/>
          <w:bCs/>
          <w:sz w:val="23"/>
        </w:rPr>
        <w:t xml:space="preserve"> (</w:t>
      </w:r>
      <w:r>
        <w:rPr>
          <w:b/>
          <w:bCs/>
          <w:sz w:val="23"/>
        </w:rPr>
        <w:t>desmit</w:t>
      </w:r>
      <w:r w:rsidRPr="006E024E">
        <w:rPr>
          <w:b/>
          <w:bCs/>
          <w:sz w:val="23"/>
        </w:rPr>
        <w:t>) dienu laikā</w:t>
      </w:r>
      <w:r w:rsidRPr="006E024E">
        <w:rPr>
          <w:bCs/>
          <w:sz w:val="23"/>
        </w:rPr>
        <w:t xml:space="preserve"> no kvalitatīvi izpildīta </w:t>
      </w:r>
      <w:r>
        <w:rPr>
          <w:bCs/>
          <w:sz w:val="23"/>
        </w:rPr>
        <w:t>Līguma preču</w:t>
      </w:r>
      <w:r w:rsidRPr="006E024E">
        <w:rPr>
          <w:bCs/>
          <w:sz w:val="23"/>
        </w:rPr>
        <w:t xml:space="preserve"> nodošanas – pieņemšanas akta parakstīšanas. Maksājums tiek izpildīts pamatojoties uz Piegādātāja izsniegtu rēķinu. Priekšapmaksa nav paredzēta.</w:t>
      </w:r>
    </w:p>
    <w:p w:rsidR="009E238A" w:rsidRPr="000C108D" w:rsidRDefault="009E238A" w:rsidP="009E238A">
      <w:pPr>
        <w:numPr>
          <w:ilvl w:val="0"/>
          <w:numId w:val="33"/>
        </w:numPr>
        <w:tabs>
          <w:tab w:val="num" w:pos="792"/>
        </w:tabs>
        <w:suppressAutoHyphens w:val="0"/>
        <w:spacing w:after="120"/>
        <w:ind w:left="357" w:hanging="357"/>
        <w:jc w:val="both"/>
        <w:rPr>
          <w:sz w:val="23"/>
          <w:szCs w:val="22"/>
        </w:rPr>
      </w:pPr>
      <w:r w:rsidRPr="000C108D">
        <w:rPr>
          <w:sz w:val="23"/>
        </w:rPr>
        <w:t>Samaksu Pasūtītājs veic, pārskaitot līgumcenu Piegādātāja rēķinā norādītajā bankas norēķinu kontā. Par samaksas dienu uzskatāma diena, kurā Pasūtītājs veicis bankas pārskaitījumu.</w:t>
      </w:r>
    </w:p>
    <w:p w:rsidR="009E238A" w:rsidRPr="000C108D" w:rsidRDefault="009E238A" w:rsidP="009E238A">
      <w:pPr>
        <w:numPr>
          <w:ilvl w:val="0"/>
          <w:numId w:val="33"/>
        </w:numPr>
        <w:tabs>
          <w:tab w:val="num" w:pos="792"/>
        </w:tabs>
        <w:suppressAutoHyphens w:val="0"/>
        <w:spacing w:after="120"/>
        <w:ind w:left="357" w:hanging="357"/>
        <w:jc w:val="both"/>
        <w:rPr>
          <w:sz w:val="23"/>
          <w:szCs w:val="22"/>
        </w:rPr>
      </w:pPr>
      <w:r w:rsidRPr="000C108D">
        <w:rPr>
          <w:sz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9E238A" w:rsidRDefault="009E238A" w:rsidP="009E238A">
      <w:pPr>
        <w:tabs>
          <w:tab w:val="num" w:pos="792"/>
        </w:tabs>
        <w:suppressAutoHyphens w:val="0"/>
        <w:spacing w:before="240" w:after="240"/>
        <w:ind w:left="425"/>
        <w:jc w:val="center"/>
        <w:rPr>
          <w:b/>
          <w:sz w:val="23"/>
          <w:szCs w:val="22"/>
        </w:rPr>
      </w:pPr>
    </w:p>
    <w:p w:rsidR="009E238A" w:rsidRDefault="009E238A" w:rsidP="009E238A">
      <w:pPr>
        <w:tabs>
          <w:tab w:val="num" w:pos="792"/>
        </w:tabs>
        <w:suppressAutoHyphens w:val="0"/>
        <w:spacing w:before="240" w:after="240"/>
        <w:ind w:left="425"/>
        <w:jc w:val="center"/>
        <w:rPr>
          <w:b/>
          <w:sz w:val="23"/>
          <w:szCs w:val="22"/>
        </w:rPr>
      </w:pPr>
    </w:p>
    <w:p w:rsidR="009E238A" w:rsidRPr="000C108D" w:rsidRDefault="009E238A" w:rsidP="009E238A">
      <w:pPr>
        <w:tabs>
          <w:tab w:val="num" w:pos="792"/>
        </w:tabs>
        <w:suppressAutoHyphens w:val="0"/>
        <w:spacing w:before="240" w:after="240"/>
        <w:ind w:left="425"/>
        <w:jc w:val="center"/>
        <w:rPr>
          <w:b/>
          <w:sz w:val="23"/>
          <w:szCs w:val="22"/>
        </w:rPr>
      </w:pPr>
      <w:r>
        <w:rPr>
          <w:b/>
          <w:sz w:val="23"/>
          <w:szCs w:val="22"/>
        </w:rPr>
        <w:t>III</w:t>
      </w:r>
      <w:r w:rsidRPr="000C108D">
        <w:rPr>
          <w:b/>
          <w:sz w:val="23"/>
          <w:szCs w:val="22"/>
        </w:rPr>
        <w:t xml:space="preserve">. </w:t>
      </w:r>
      <w:r>
        <w:rPr>
          <w:b/>
          <w:sz w:val="23"/>
          <w:szCs w:val="22"/>
        </w:rPr>
        <w:t>Līguma izpildes kārtība</w:t>
      </w:r>
    </w:p>
    <w:p w:rsidR="009E238A" w:rsidRPr="00DB5D5E" w:rsidRDefault="009E238A" w:rsidP="009E238A">
      <w:pPr>
        <w:numPr>
          <w:ilvl w:val="0"/>
          <w:numId w:val="33"/>
        </w:numPr>
        <w:tabs>
          <w:tab w:val="num" w:pos="792"/>
        </w:tabs>
        <w:suppressAutoHyphens w:val="0"/>
        <w:spacing w:after="60"/>
        <w:ind w:left="357" w:hanging="357"/>
        <w:jc w:val="both"/>
        <w:rPr>
          <w:sz w:val="23"/>
          <w:szCs w:val="23"/>
        </w:rPr>
      </w:pPr>
      <w:r w:rsidRPr="00DB5D5E">
        <w:rPr>
          <w:sz w:val="23"/>
          <w:szCs w:val="23"/>
        </w:rPr>
        <w:t>Piegādātājs</w:t>
      </w:r>
      <w:r>
        <w:rPr>
          <w:sz w:val="23"/>
          <w:szCs w:val="23"/>
        </w:rPr>
        <w:t xml:space="preserve"> </w:t>
      </w:r>
      <w:r w:rsidR="00384012" w:rsidRPr="00384012">
        <w:rPr>
          <w:b/>
          <w:i/>
          <w:sz w:val="23"/>
          <w:szCs w:val="23"/>
          <w:u w:val="single"/>
        </w:rPr>
        <w:t>15</w:t>
      </w:r>
      <w:r w:rsidRPr="00384012">
        <w:rPr>
          <w:b/>
          <w:i/>
          <w:sz w:val="23"/>
          <w:szCs w:val="23"/>
          <w:u w:val="single"/>
        </w:rPr>
        <w:t xml:space="preserve"> (piecpadsmit) dienu</w:t>
      </w:r>
      <w:r w:rsidRPr="00384012">
        <w:rPr>
          <w:i/>
          <w:sz w:val="23"/>
          <w:szCs w:val="23"/>
          <w:u w:val="single"/>
        </w:rPr>
        <w:t xml:space="preserve"> laikā</w:t>
      </w:r>
      <w:r w:rsidR="00384012" w:rsidRPr="00384012">
        <w:rPr>
          <w:i/>
          <w:sz w:val="23"/>
          <w:szCs w:val="23"/>
          <w:u w:val="single"/>
        </w:rPr>
        <w:t xml:space="preserve"> </w:t>
      </w:r>
      <w:r w:rsidRPr="00384012">
        <w:rPr>
          <w:i/>
          <w:sz w:val="23"/>
          <w:szCs w:val="23"/>
          <w:u w:val="single"/>
        </w:rPr>
        <w:t xml:space="preserve">no līguma spēkā stāšanās dienas </w:t>
      </w:r>
      <w:r w:rsidR="00384012" w:rsidRPr="00384012">
        <w:rPr>
          <w:i/>
          <w:sz w:val="23"/>
          <w:szCs w:val="23"/>
          <w:u w:val="single"/>
        </w:rPr>
        <w:t xml:space="preserve">vai līdz </w:t>
      </w:r>
      <w:r w:rsidR="00384012" w:rsidRPr="00384012">
        <w:rPr>
          <w:b/>
          <w:i/>
          <w:sz w:val="23"/>
          <w:szCs w:val="23"/>
          <w:u w:val="single"/>
        </w:rPr>
        <w:t>2016.gada 20.decembrim</w:t>
      </w:r>
      <w:r w:rsidR="00384012" w:rsidRPr="00DB5D5E">
        <w:rPr>
          <w:sz w:val="23"/>
          <w:szCs w:val="23"/>
        </w:rPr>
        <w:t xml:space="preserve"> </w:t>
      </w:r>
      <w:r w:rsidRPr="00DB5D5E">
        <w:rPr>
          <w:sz w:val="23"/>
          <w:szCs w:val="23"/>
        </w:rPr>
        <w:t>piegādā Preces Izpildītājam pēc adresēm</w:t>
      </w:r>
      <w:r w:rsidR="00A27A34">
        <w:rPr>
          <w:sz w:val="23"/>
          <w:szCs w:val="23"/>
        </w:rPr>
        <w:t>:</w:t>
      </w:r>
      <w:r w:rsidRPr="00DB5D5E">
        <w:rPr>
          <w:sz w:val="23"/>
          <w:szCs w:val="23"/>
        </w:rPr>
        <w:t xml:space="preserve"> </w:t>
      </w:r>
      <w:r w:rsidR="00A27A34">
        <w:rPr>
          <w:color w:val="000000"/>
          <w:sz w:val="23"/>
          <w:szCs w:val="23"/>
          <w:lang w:eastAsia="en-US"/>
        </w:rPr>
        <w:t>___________________________</w:t>
      </w:r>
      <w:r w:rsidR="00A27A34" w:rsidRPr="00A27A34">
        <w:rPr>
          <w:i/>
          <w:color w:val="000000"/>
          <w:sz w:val="23"/>
          <w:szCs w:val="23"/>
          <w:lang w:eastAsia="en-US"/>
        </w:rPr>
        <w:t xml:space="preserve">(norāda </w:t>
      </w:r>
      <w:r w:rsidR="00A27A34">
        <w:rPr>
          <w:i/>
          <w:color w:val="000000"/>
          <w:sz w:val="23"/>
          <w:szCs w:val="23"/>
          <w:lang w:eastAsia="en-US"/>
        </w:rPr>
        <w:t>adreses, kas minētas attiecīgās daļas tehniskajā specifikācijā</w:t>
      </w:r>
      <w:r w:rsidR="00A27A34" w:rsidRPr="00A27A34">
        <w:rPr>
          <w:i/>
          <w:color w:val="000000"/>
          <w:sz w:val="23"/>
          <w:szCs w:val="23"/>
          <w:lang w:eastAsia="en-US"/>
        </w:rPr>
        <w:t>)</w:t>
      </w:r>
      <w:r w:rsidRPr="00A27A34">
        <w:rPr>
          <w:i/>
          <w:color w:val="000000"/>
          <w:sz w:val="23"/>
          <w:szCs w:val="23"/>
          <w:lang w:eastAsia="en-US"/>
        </w:rPr>
        <w:t xml:space="preserve"> </w:t>
      </w:r>
      <w:r>
        <w:rPr>
          <w:color w:val="000000"/>
          <w:sz w:val="23"/>
          <w:szCs w:val="23"/>
          <w:lang w:eastAsia="en-US"/>
        </w:rPr>
        <w:t>saskaņojot piegādes laikus ar atbildīgajām personām</w:t>
      </w:r>
      <w:r w:rsidRPr="00DB5D5E">
        <w:rPr>
          <w:color w:val="000000"/>
          <w:sz w:val="23"/>
          <w:szCs w:val="23"/>
          <w:lang w:eastAsia="en-US"/>
        </w:rPr>
        <w:t>.</w:t>
      </w:r>
    </w:p>
    <w:p w:rsidR="009E238A" w:rsidRPr="000C108D" w:rsidRDefault="009E238A" w:rsidP="009E238A">
      <w:pPr>
        <w:numPr>
          <w:ilvl w:val="0"/>
          <w:numId w:val="33"/>
        </w:numPr>
        <w:tabs>
          <w:tab w:val="num" w:pos="792"/>
        </w:tabs>
        <w:suppressAutoHyphens w:val="0"/>
        <w:spacing w:after="60"/>
        <w:ind w:left="357" w:hanging="357"/>
        <w:jc w:val="both"/>
        <w:rPr>
          <w:sz w:val="23"/>
          <w:szCs w:val="22"/>
        </w:rPr>
      </w:pPr>
      <w:r w:rsidRPr="000C108D">
        <w:rPr>
          <w:sz w:val="23"/>
          <w:szCs w:val="22"/>
        </w:rPr>
        <w:t xml:space="preserve">Pēc </w:t>
      </w:r>
      <w:r>
        <w:rPr>
          <w:sz w:val="23"/>
          <w:szCs w:val="22"/>
        </w:rPr>
        <w:t>Līguma</w:t>
      </w:r>
      <w:r w:rsidRPr="000C108D">
        <w:rPr>
          <w:sz w:val="23"/>
          <w:szCs w:val="22"/>
        </w:rPr>
        <w:t xml:space="preserve"> izpildes, Piegādātājs iesniedz Pasūtītājam</w:t>
      </w:r>
      <w:r w:rsidRPr="000C108D">
        <w:rPr>
          <w:b/>
          <w:sz w:val="23"/>
          <w:szCs w:val="22"/>
        </w:rPr>
        <w:t xml:space="preserve"> </w:t>
      </w:r>
      <w:r w:rsidRPr="000C108D">
        <w:rPr>
          <w:sz w:val="23"/>
          <w:szCs w:val="22"/>
        </w:rPr>
        <w:t xml:space="preserve">parakstītu </w:t>
      </w:r>
      <w:r>
        <w:rPr>
          <w:sz w:val="23"/>
          <w:szCs w:val="22"/>
        </w:rPr>
        <w:t>preču</w:t>
      </w:r>
      <w:r w:rsidRPr="000C108D">
        <w:rPr>
          <w:sz w:val="23"/>
          <w:szCs w:val="22"/>
        </w:rPr>
        <w:t xml:space="preserve"> nodošanas – pieņemšanas aktu un apmaksas dokumentus.</w:t>
      </w:r>
    </w:p>
    <w:p w:rsidR="009E238A" w:rsidRPr="000C108D" w:rsidRDefault="009E238A" w:rsidP="009E238A">
      <w:pPr>
        <w:numPr>
          <w:ilvl w:val="0"/>
          <w:numId w:val="33"/>
        </w:numPr>
        <w:tabs>
          <w:tab w:val="num" w:pos="792"/>
        </w:tabs>
        <w:suppressAutoHyphens w:val="0"/>
        <w:spacing w:after="60"/>
        <w:ind w:left="357" w:hanging="357"/>
        <w:jc w:val="both"/>
        <w:rPr>
          <w:sz w:val="23"/>
          <w:szCs w:val="22"/>
        </w:rPr>
      </w:pPr>
      <w:r w:rsidRPr="000C108D">
        <w:rPr>
          <w:caps/>
          <w:sz w:val="23"/>
        </w:rPr>
        <w:t>p</w:t>
      </w:r>
      <w:r w:rsidRPr="000C108D">
        <w:rPr>
          <w:sz w:val="23"/>
        </w:rPr>
        <w:t>asūtītā</w:t>
      </w:r>
      <w:r>
        <w:rPr>
          <w:sz w:val="23"/>
        </w:rPr>
        <w:t xml:space="preserve">js piecu darba dienu laikā pēc preču nodošanas – </w:t>
      </w:r>
      <w:r w:rsidRPr="000C108D">
        <w:rPr>
          <w:sz w:val="23"/>
        </w:rPr>
        <w:t xml:space="preserve">pieņemšanas akta saņemšanas pārbauda piegādāto preču atbilstību Līguma noteikumiem un pieņem </w:t>
      </w:r>
      <w:r>
        <w:rPr>
          <w:sz w:val="23"/>
        </w:rPr>
        <w:t>preces</w:t>
      </w:r>
      <w:r w:rsidRPr="000C108D">
        <w:rPr>
          <w:sz w:val="23"/>
        </w:rPr>
        <w:t xml:space="preserve">, parakstot </w:t>
      </w:r>
      <w:r>
        <w:rPr>
          <w:sz w:val="23"/>
        </w:rPr>
        <w:t>preču</w:t>
      </w:r>
      <w:r w:rsidRPr="000C108D">
        <w:rPr>
          <w:sz w:val="23"/>
        </w:rPr>
        <w:t xml:space="preserve"> nodošanas-pieņemšanas aktu, vai iesniedz Piegādātājam motivētu atteikumu pieņemt </w:t>
      </w:r>
      <w:r>
        <w:rPr>
          <w:sz w:val="23"/>
        </w:rPr>
        <w:t>preces</w:t>
      </w:r>
      <w:r w:rsidRPr="000C108D">
        <w:rPr>
          <w:sz w:val="23"/>
        </w:rPr>
        <w:t xml:space="preserve">. </w:t>
      </w:r>
    </w:p>
    <w:p w:rsidR="009E238A" w:rsidRPr="000C108D" w:rsidRDefault="009E238A" w:rsidP="009E238A">
      <w:pPr>
        <w:numPr>
          <w:ilvl w:val="0"/>
          <w:numId w:val="33"/>
        </w:numPr>
        <w:tabs>
          <w:tab w:val="num" w:pos="792"/>
        </w:tabs>
        <w:suppressAutoHyphens w:val="0"/>
        <w:spacing w:after="120"/>
        <w:ind w:left="357" w:hanging="357"/>
        <w:jc w:val="both"/>
        <w:rPr>
          <w:sz w:val="23"/>
          <w:szCs w:val="22"/>
        </w:rPr>
      </w:pPr>
      <w:r w:rsidRPr="000C108D">
        <w:rPr>
          <w:sz w:val="23"/>
        </w:rPr>
        <w:t xml:space="preserve">Pasūtītāja motivēta atteikuma gadījumā, Piegādātājs ar saviem spēkiem un par saviem līdzekļiem novērš trūkumus, ja tie radušies Piegādātāja vainas dēļ, veic preču nomaiņu, ja tā neatbilst Līguma specifikācijai, vai tām ir neatbilstoša kvalitāte. Pēc trūkumu novēršanas Piegādātājs atkārtoti iesniedz Pasūtītājam </w:t>
      </w:r>
      <w:r>
        <w:rPr>
          <w:sz w:val="23"/>
        </w:rPr>
        <w:t xml:space="preserve">preču nodošanas – </w:t>
      </w:r>
      <w:r w:rsidRPr="000C108D">
        <w:rPr>
          <w:sz w:val="23"/>
        </w:rPr>
        <w:t>pieņemšanas aktu. Pasūtītājs atkārtotu</w:t>
      </w:r>
      <w:r>
        <w:rPr>
          <w:sz w:val="23"/>
        </w:rPr>
        <w:t xml:space="preserve"> preču pieņemšanu veic Līguma 15</w:t>
      </w:r>
      <w:r w:rsidRPr="000C108D">
        <w:rPr>
          <w:sz w:val="23"/>
        </w:rPr>
        <w:t xml:space="preserve">.punktā minētajā kārtībā. </w:t>
      </w:r>
    </w:p>
    <w:p w:rsidR="009E238A" w:rsidRPr="000C108D" w:rsidRDefault="009E238A" w:rsidP="009E238A">
      <w:pPr>
        <w:numPr>
          <w:ilvl w:val="0"/>
          <w:numId w:val="33"/>
        </w:numPr>
        <w:tabs>
          <w:tab w:val="num" w:pos="792"/>
        </w:tabs>
        <w:suppressAutoHyphens w:val="0"/>
        <w:spacing w:after="120"/>
        <w:ind w:left="357" w:hanging="357"/>
        <w:jc w:val="both"/>
        <w:rPr>
          <w:sz w:val="23"/>
          <w:szCs w:val="22"/>
        </w:rPr>
      </w:pPr>
      <w:r w:rsidRPr="000C108D">
        <w:rPr>
          <w:sz w:val="23"/>
        </w:rPr>
        <w:t xml:space="preserve">Pasūtījuma izpildes diena ir diena, kad Puses ir parakstījušas </w:t>
      </w:r>
      <w:r>
        <w:rPr>
          <w:sz w:val="23"/>
        </w:rPr>
        <w:t>p</w:t>
      </w:r>
      <w:r w:rsidRPr="000C108D">
        <w:rPr>
          <w:sz w:val="23"/>
        </w:rPr>
        <w:t>reču pieņemšanas – nodošanas aktu.</w:t>
      </w:r>
    </w:p>
    <w:p w:rsidR="009E238A" w:rsidRPr="006E024E" w:rsidRDefault="009E238A" w:rsidP="009E238A">
      <w:pPr>
        <w:pStyle w:val="ListParagraph"/>
        <w:numPr>
          <w:ilvl w:val="0"/>
          <w:numId w:val="33"/>
        </w:numPr>
        <w:suppressAutoHyphens w:val="0"/>
        <w:spacing w:after="120"/>
        <w:ind w:right="68"/>
        <w:jc w:val="both"/>
        <w:rPr>
          <w:color w:val="000000"/>
          <w:sz w:val="23"/>
          <w:szCs w:val="23"/>
          <w:lang w:eastAsia="lv-LV"/>
        </w:rPr>
      </w:pPr>
      <w:r w:rsidRPr="006E024E">
        <w:rPr>
          <w:bCs/>
          <w:sz w:val="23"/>
          <w:szCs w:val="23"/>
          <w:lang w:eastAsia="en-US"/>
        </w:rPr>
        <w:t xml:space="preserve">Īpašuma tiesības uz nopirktajām Precēm pāriet </w:t>
      </w:r>
      <w:r>
        <w:rPr>
          <w:bCs/>
          <w:sz w:val="23"/>
          <w:szCs w:val="23"/>
          <w:lang w:eastAsia="en-US"/>
        </w:rPr>
        <w:t>Pasūtītāja</w:t>
      </w:r>
      <w:r w:rsidRPr="006E024E">
        <w:rPr>
          <w:bCs/>
          <w:sz w:val="23"/>
          <w:szCs w:val="23"/>
          <w:lang w:eastAsia="en-US"/>
        </w:rPr>
        <w:t xml:space="preserve">m ar brīdi, kad tās ir nodotas ar pieņemšanas – nodošanas aktu. </w:t>
      </w:r>
      <w:r>
        <w:rPr>
          <w:bCs/>
          <w:sz w:val="23"/>
          <w:szCs w:val="23"/>
          <w:lang w:eastAsia="en-US"/>
        </w:rPr>
        <w:t>Piegādātājs</w:t>
      </w:r>
      <w:r w:rsidRPr="006E024E">
        <w:rPr>
          <w:bCs/>
          <w:sz w:val="23"/>
          <w:szCs w:val="23"/>
          <w:lang w:eastAsia="en-US"/>
        </w:rPr>
        <w:t xml:space="preserve"> saglabā tiesības prasīt pirkuma maksas samaksu.</w:t>
      </w:r>
    </w:p>
    <w:p w:rsidR="009E238A" w:rsidRPr="00DB5D5E" w:rsidRDefault="009E238A" w:rsidP="009E238A">
      <w:pPr>
        <w:numPr>
          <w:ilvl w:val="0"/>
          <w:numId w:val="33"/>
        </w:numPr>
        <w:tabs>
          <w:tab w:val="num" w:pos="792"/>
        </w:tabs>
        <w:suppressAutoHyphens w:val="0"/>
        <w:spacing w:after="120"/>
        <w:ind w:left="357" w:hanging="357"/>
        <w:jc w:val="both"/>
        <w:rPr>
          <w:sz w:val="23"/>
          <w:szCs w:val="22"/>
        </w:rPr>
      </w:pPr>
      <w:r w:rsidRPr="000C108D">
        <w:rPr>
          <w:sz w:val="23"/>
        </w:rPr>
        <w:t>Atbildība par preču bojāeju pāriet Pasūtītajam ar brīdi, kad preces ir piegādātas un nodotas Pasūtītājam.</w:t>
      </w:r>
    </w:p>
    <w:p w:rsidR="009E238A" w:rsidRDefault="009E238A" w:rsidP="009E238A">
      <w:pPr>
        <w:numPr>
          <w:ilvl w:val="0"/>
          <w:numId w:val="33"/>
        </w:numPr>
        <w:tabs>
          <w:tab w:val="num" w:pos="792"/>
        </w:tabs>
        <w:suppressAutoHyphens w:val="0"/>
        <w:spacing w:after="120"/>
        <w:ind w:left="357" w:hanging="357"/>
        <w:jc w:val="both"/>
        <w:rPr>
          <w:sz w:val="23"/>
          <w:szCs w:val="22"/>
        </w:rPr>
      </w:pPr>
      <w:r w:rsidRPr="00F44C30">
        <w:rPr>
          <w:color w:val="000000"/>
          <w:sz w:val="23"/>
          <w:szCs w:val="23"/>
          <w:lang w:eastAsia="lv-LV"/>
        </w:rPr>
        <w:t xml:space="preserve">Par preces trūkumiem </w:t>
      </w:r>
      <w:r>
        <w:rPr>
          <w:color w:val="000000"/>
          <w:sz w:val="23"/>
          <w:szCs w:val="23"/>
          <w:lang w:eastAsia="lv-LV"/>
        </w:rPr>
        <w:t>Piegādātājs</w:t>
      </w:r>
      <w:r w:rsidRPr="00F44C30">
        <w:rPr>
          <w:color w:val="000000"/>
          <w:sz w:val="23"/>
          <w:szCs w:val="23"/>
          <w:lang w:eastAsia="lv-LV"/>
        </w:rPr>
        <w:t xml:space="preserve"> ir atbildīgs saskaņā ar Civillikumu</w:t>
      </w:r>
      <w:r>
        <w:rPr>
          <w:color w:val="000000"/>
          <w:sz w:val="23"/>
          <w:szCs w:val="23"/>
          <w:lang w:eastAsia="lv-LV"/>
        </w:rPr>
        <w:t>.</w:t>
      </w:r>
    </w:p>
    <w:p w:rsidR="009E238A" w:rsidRPr="006E024E" w:rsidRDefault="009E238A" w:rsidP="009E238A">
      <w:pPr>
        <w:tabs>
          <w:tab w:val="num" w:pos="0"/>
        </w:tabs>
        <w:suppressAutoHyphens w:val="0"/>
        <w:spacing w:before="240" w:after="240"/>
        <w:jc w:val="center"/>
        <w:rPr>
          <w:b/>
          <w:sz w:val="23"/>
          <w:szCs w:val="22"/>
        </w:rPr>
      </w:pPr>
      <w:r>
        <w:rPr>
          <w:b/>
          <w:sz w:val="23"/>
          <w:szCs w:val="22"/>
        </w:rPr>
        <w:t>I</w:t>
      </w:r>
      <w:r w:rsidRPr="006E024E">
        <w:rPr>
          <w:b/>
          <w:sz w:val="23"/>
          <w:szCs w:val="22"/>
        </w:rPr>
        <w:t>V. Pušu atbildība un sankcijas</w:t>
      </w:r>
    </w:p>
    <w:p w:rsidR="009E238A" w:rsidRPr="000C108D" w:rsidRDefault="009E238A" w:rsidP="009E238A">
      <w:pPr>
        <w:numPr>
          <w:ilvl w:val="0"/>
          <w:numId w:val="33"/>
        </w:numPr>
        <w:tabs>
          <w:tab w:val="num" w:pos="792"/>
        </w:tabs>
        <w:suppressAutoHyphens w:val="0"/>
        <w:spacing w:after="120"/>
        <w:jc w:val="both"/>
        <w:rPr>
          <w:sz w:val="23"/>
          <w:szCs w:val="22"/>
        </w:rPr>
      </w:pPr>
      <w:r w:rsidRPr="000C108D">
        <w:rPr>
          <w:sz w:val="23"/>
        </w:rPr>
        <w:t xml:space="preserve">Ja Piegādātājs nokavējis Līguma </w:t>
      </w:r>
      <w:r>
        <w:rPr>
          <w:sz w:val="23"/>
        </w:rPr>
        <w:t>1</w:t>
      </w:r>
      <w:r w:rsidRPr="000C108D">
        <w:rPr>
          <w:sz w:val="23"/>
        </w:rPr>
        <w:t xml:space="preserve">3.punktā noteikto preču piegādes termiņu, Pasūtītājam ir tiesības pieprasīt Piegādātājam līgumsodu </w:t>
      </w:r>
      <w:r w:rsidRPr="000C108D">
        <w:rPr>
          <w:b/>
          <w:sz w:val="23"/>
        </w:rPr>
        <w:t>0,</w:t>
      </w:r>
      <w:r w:rsidR="00A27A34">
        <w:rPr>
          <w:b/>
          <w:sz w:val="23"/>
        </w:rPr>
        <w:t>2</w:t>
      </w:r>
      <w:r w:rsidRPr="000C108D">
        <w:rPr>
          <w:b/>
          <w:sz w:val="23"/>
        </w:rPr>
        <w:t xml:space="preserve"> % (nulle komats </w:t>
      </w:r>
      <w:r w:rsidR="00916D67">
        <w:rPr>
          <w:b/>
          <w:sz w:val="23"/>
        </w:rPr>
        <w:t>divu</w:t>
      </w:r>
      <w:r w:rsidRPr="000C108D">
        <w:rPr>
          <w:b/>
          <w:sz w:val="23"/>
        </w:rPr>
        <w:t xml:space="preserve"> procentu)</w:t>
      </w:r>
      <w:r w:rsidRPr="000C108D">
        <w:rPr>
          <w:sz w:val="23"/>
        </w:rPr>
        <w:t xml:space="preserve"> apmērā par katru turpmāk nokavēto dienu no kopējās līgumcenas, bet ne vairāk kā 10% (desmit procentus) no kopējās līgumcenas.</w:t>
      </w:r>
    </w:p>
    <w:p w:rsidR="009E238A" w:rsidRPr="000C108D" w:rsidRDefault="009E238A" w:rsidP="009E238A">
      <w:pPr>
        <w:numPr>
          <w:ilvl w:val="0"/>
          <w:numId w:val="33"/>
        </w:numPr>
        <w:tabs>
          <w:tab w:val="num" w:pos="792"/>
        </w:tabs>
        <w:suppressAutoHyphens w:val="0"/>
        <w:spacing w:after="120"/>
        <w:ind w:left="357" w:hanging="357"/>
        <w:jc w:val="both"/>
        <w:rPr>
          <w:sz w:val="23"/>
          <w:szCs w:val="22"/>
        </w:rPr>
      </w:pPr>
      <w:r w:rsidRPr="000C108D">
        <w:rPr>
          <w:sz w:val="23"/>
        </w:rPr>
        <w:t>Ja Pasūtītājs aprēķinājis Līguma 2</w:t>
      </w:r>
      <w:r>
        <w:rPr>
          <w:sz w:val="23"/>
        </w:rPr>
        <w:t>1</w:t>
      </w:r>
      <w:r w:rsidRPr="000C108D">
        <w:rPr>
          <w:sz w:val="23"/>
        </w:rPr>
        <w:t>.punktā noteikto līgumsodu, Pasūtītājam ir</w:t>
      </w:r>
      <w:r>
        <w:rPr>
          <w:sz w:val="23"/>
        </w:rPr>
        <w:t xml:space="preserve"> tiesības ieturēt līgumsodu no P</w:t>
      </w:r>
      <w:r w:rsidRPr="000C108D">
        <w:rPr>
          <w:sz w:val="23"/>
        </w:rPr>
        <w:t xml:space="preserve">iegādātājam maksājamās summas, rakstiski paziņojot par to Piegādātājam. </w:t>
      </w:r>
    </w:p>
    <w:p w:rsidR="009E238A" w:rsidRPr="000C108D" w:rsidRDefault="009E238A" w:rsidP="009E238A">
      <w:pPr>
        <w:numPr>
          <w:ilvl w:val="0"/>
          <w:numId w:val="33"/>
        </w:numPr>
        <w:tabs>
          <w:tab w:val="num" w:pos="792"/>
        </w:tabs>
        <w:suppressAutoHyphens w:val="0"/>
        <w:spacing w:after="120"/>
        <w:ind w:left="357" w:hanging="357"/>
        <w:jc w:val="both"/>
        <w:rPr>
          <w:sz w:val="23"/>
          <w:szCs w:val="22"/>
        </w:rPr>
      </w:pPr>
      <w:r w:rsidRPr="000C108D">
        <w:rPr>
          <w:sz w:val="23"/>
        </w:rPr>
        <w:t>J</w:t>
      </w:r>
      <w:r>
        <w:rPr>
          <w:sz w:val="23"/>
        </w:rPr>
        <w:t>a Pasūtītājs nokavējis Līguma 4</w:t>
      </w:r>
      <w:r w:rsidRPr="000C108D">
        <w:rPr>
          <w:sz w:val="23"/>
        </w:rPr>
        <w:t xml:space="preserve">.punktā noteikto maksājumu termiņu, Piegādātājam ir tiesības pieprasīt Pasūtītājam samaksāt nokavējuma procentus </w:t>
      </w:r>
      <w:r w:rsidRPr="000C108D">
        <w:rPr>
          <w:b/>
          <w:sz w:val="23"/>
        </w:rPr>
        <w:t>0,2% (nulle komats divu procentu)</w:t>
      </w:r>
      <w:r w:rsidRPr="000C108D">
        <w:rPr>
          <w:sz w:val="23"/>
        </w:rPr>
        <w:t xml:space="preserve"> apmērā no nokavētā maksājuma summas par katru nokavēto dienu, bet ne vairāk</w:t>
      </w:r>
      <w:r>
        <w:rPr>
          <w:sz w:val="23"/>
        </w:rPr>
        <w:t xml:space="preserve"> kā 10% (desmit procentus) no </w:t>
      </w:r>
      <w:r w:rsidRPr="000C108D">
        <w:rPr>
          <w:sz w:val="23"/>
        </w:rPr>
        <w:t>kavētā maksājuma summas.</w:t>
      </w:r>
    </w:p>
    <w:p w:rsidR="009E238A" w:rsidRPr="000C108D" w:rsidRDefault="009E238A" w:rsidP="009E238A">
      <w:pPr>
        <w:numPr>
          <w:ilvl w:val="0"/>
          <w:numId w:val="33"/>
        </w:numPr>
        <w:tabs>
          <w:tab w:val="num" w:pos="792"/>
        </w:tabs>
        <w:suppressAutoHyphens w:val="0"/>
        <w:spacing w:after="120"/>
        <w:ind w:left="357" w:hanging="357"/>
        <w:jc w:val="both"/>
        <w:rPr>
          <w:sz w:val="23"/>
          <w:szCs w:val="22"/>
        </w:rPr>
      </w:pPr>
      <w:r w:rsidRPr="000C108D">
        <w:rPr>
          <w:color w:val="000000"/>
          <w:sz w:val="23"/>
        </w:rPr>
        <w:t>Puses ir atbildīgas par Līgumā noteikto saistību neizpildi, kā arī par zaudējumiem, ko tās Līguma izpildes gaitā savas vainas dēļ radījušas otrai Pusei.</w:t>
      </w:r>
    </w:p>
    <w:p w:rsidR="009E238A" w:rsidRPr="006B7795" w:rsidRDefault="009E238A" w:rsidP="009E238A">
      <w:pPr>
        <w:numPr>
          <w:ilvl w:val="0"/>
          <w:numId w:val="33"/>
        </w:numPr>
        <w:tabs>
          <w:tab w:val="num" w:pos="792"/>
        </w:tabs>
        <w:suppressAutoHyphens w:val="0"/>
        <w:spacing w:after="120"/>
        <w:ind w:left="357" w:hanging="357"/>
        <w:jc w:val="both"/>
        <w:rPr>
          <w:sz w:val="23"/>
          <w:szCs w:val="22"/>
        </w:rPr>
      </w:pPr>
      <w:r w:rsidRPr="000C108D">
        <w:rPr>
          <w:sz w:val="23"/>
        </w:rPr>
        <w:t xml:space="preserve">Līgumsoda samaksa neatbrīvo </w:t>
      </w:r>
      <w:r w:rsidRPr="000C108D">
        <w:rPr>
          <w:color w:val="000000"/>
          <w:sz w:val="23"/>
        </w:rPr>
        <w:t>Puses</w:t>
      </w:r>
      <w:r w:rsidRPr="000C108D">
        <w:rPr>
          <w:sz w:val="23"/>
        </w:rPr>
        <w:t xml:space="preserve"> no Līguma izpildes pienākuma, tai skaitā neatbrīvo Piegādātāju no pienākuma novērst preču neatbilstības un nepilnības.</w:t>
      </w:r>
    </w:p>
    <w:p w:rsidR="006B7795" w:rsidRPr="000C108D" w:rsidRDefault="006B7795" w:rsidP="009E238A">
      <w:pPr>
        <w:numPr>
          <w:ilvl w:val="0"/>
          <w:numId w:val="33"/>
        </w:numPr>
        <w:tabs>
          <w:tab w:val="num" w:pos="792"/>
        </w:tabs>
        <w:suppressAutoHyphens w:val="0"/>
        <w:spacing w:after="120"/>
        <w:ind w:left="357" w:hanging="357"/>
        <w:jc w:val="both"/>
        <w:rPr>
          <w:sz w:val="23"/>
          <w:szCs w:val="22"/>
        </w:rPr>
      </w:pPr>
      <w:r w:rsidRPr="0066571D">
        <w:t xml:space="preserve">Ja </w:t>
      </w:r>
      <w:r>
        <w:t>Piegādātājs</w:t>
      </w:r>
      <w:r w:rsidRPr="0066571D">
        <w:t xml:space="preserve"> lauž līgumu pirms termiņa, tas 10 (desmit) darba d</w:t>
      </w:r>
      <w:r>
        <w:t xml:space="preserve">ienu laikā no dienas, kad </w:t>
      </w:r>
      <w:r w:rsidRPr="0066571D">
        <w:t xml:space="preserve">līgums </w:t>
      </w:r>
      <w:r>
        <w:t>lauzts</w:t>
      </w:r>
      <w:r w:rsidRPr="0066571D">
        <w:t xml:space="preserve">, maksā Pasūtītājam līgumsodu  10% (desmit procentu) apmērā no līguma kopējās summas.  </w:t>
      </w:r>
    </w:p>
    <w:p w:rsidR="009E238A" w:rsidRPr="000C108D" w:rsidRDefault="009E238A" w:rsidP="009E238A">
      <w:pPr>
        <w:tabs>
          <w:tab w:val="num" w:pos="0"/>
        </w:tabs>
        <w:suppressAutoHyphens w:val="0"/>
        <w:spacing w:before="240" w:after="240"/>
        <w:jc w:val="center"/>
        <w:rPr>
          <w:b/>
          <w:sz w:val="23"/>
          <w:szCs w:val="22"/>
        </w:rPr>
      </w:pPr>
      <w:r>
        <w:rPr>
          <w:b/>
          <w:sz w:val="23"/>
          <w:szCs w:val="22"/>
        </w:rPr>
        <w:t>V</w:t>
      </w:r>
      <w:r w:rsidRPr="000C108D">
        <w:rPr>
          <w:b/>
          <w:sz w:val="23"/>
          <w:szCs w:val="22"/>
        </w:rPr>
        <w:t>. Līguma darbības termiņš un izbeigšanas kārtība</w:t>
      </w:r>
    </w:p>
    <w:p w:rsidR="009E238A" w:rsidRPr="000C108D" w:rsidRDefault="009E238A" w:rsidP="009E238A">
      <w:pPr>
        <w:numPr>
          <w:ilvl w:val="0"/>
          <w:numId w:val="33"/>
        </w:numPr>
        <w:tabs>
          <w:tab w:val="num" w:pos="792"/>
        </w:tabs>
        <w:suppressAutoHyphens w:val="0"/>
        <w:spacing w:after="120"/>
        <w:jc w:val="both"/>
        <w:rPr>
          <w:sz w:val="23"/>
          <w:szCs w:val="22"/>
        </w:rPr>
      </w:pPr>
      <w:r w:rsidRPr="000C108D">
        <w:rPr>
          <w:sz w:val="23"/>
        </w:rPr>
        <w:t>Līgums stājas spēkā tā parakstīšanas brīdī un darbojas līdz Līguma saistību</w:t>
      </w:r>
      <w:r>
        <w:rPr>
          <w:sz w:val="23"/>
        </w:rPr>
        <w:t xml:space="preserve"> pilnīgai</w:t>
      </w:r>
      <w:r w:rsidRPr="000C108D">
        <w:rPr>
          <w:sz w:val="23"/>
        </w:rPr>
        <w:t xml:space="preserve"> izpildei.</w:t>
      </w:r>
    </w:p>
    <w:p w:rsidR="009E238A" w:rsidRPr="000C108D" w:rsidRDefault="009E238A" w:rsidP="009E238A">
      <w:pPr>
        <w:numPr>
          <w:ilvl w:val="0"/>
          <w:numId w:val="33"/>
        </w:numPr>
        <w:tabs>
          <w:tab w:val="num" w:pos="792"/>
        </w:tabs>
        <w:suppressAutoHyphens w:val="0"/>
        <w:spacing w:after="120"/>
        <w:jc w:val="both"/>
        <w:rPr>
          <w:sz w:val="23"/>
          <w:szCs w:val="22"/>
        </w:rPr>
      </w:pPr>
      <w:r w:rsidRPr="000C108D">
        <w:rPr>
          <w:sz w:val="23"/>
        </w:rPr>
        <w:t>Līgums var tikt grozīts vai pārtraukts tikai pēc Pušu savstarpējās vienošanās, kas noformēta rakstveidā.</w:t>
      </w:r>
      <w:r>
        <w:rPr>
          <w:sz w:val="23"/>
        </w:rPr>
        <w:t xml:space="preserve"> Ir pieļaujami tikai nebūtiski līguma grozījumi.</w:t>
      </w:r>
    </w:p>
    <w:p w:rsidR="009E238A" w:rsidRPr="000C108D" w:rsidRDefault="009E238A" w:rsidP="009E238A">
      <w:pPr>
        <w:numPr>
          <w:ilvl w:val="0"/>
          <w:numId w:val="33"/>
        </w:numPr>
        <w:tabs>
          <w:tab w:val="num" w:pos="792"/>
        </w:tabs>
        <w:suppressAutoHyphens w:val="0"/>
        <w:spacing w:after="120"/>
        <w:ind w:left="357" w:hanging="357"/>
        <w:jc w:val="both"/>
        <w:rPr>
          <w:sz w:val="23"/>
          <w:szCs w:val="22"/>
        </w:rPr>
      </w:pPr>
      <w:r w:rsidRPr="000C108D">
        <w:rPr>
          <w:sz w:val="23"/>
        </w:rPr>
        <w:t>Pasūtītājs ir tiesīgs nekavējoties vienpusēji atkāpties no Līguma izpildes bez jebkādu zaudējumu atlīdzināšanas Piegādātājam, par Līguma izbeigšanu rakstiski paziņojot Piegādātājam, ja:</w:t>
      </w:r>
    </w:p>
    <w:p w:rsidR="009E238A" w:rsidRPr="000C108D" w:rsidRDefault="009E238A" w:rsidP="009E238A">
      <w:pPr>
        <w:numPr>
          <w:ilvl w:val="1"/>
          <w:numId w:val="33"/>
        </w:numPr>
        <w:suppressAutoHyphens w:val="0"/>
        <w:spacing w:after="120"/>
        <w:ind w:left="993" w:hanging="567"/>
        <w:jc w:val="both"/>
        <w:rPr>
          <w:sz w:val="23"/>
          <w:szCs w:val="22"/>
        </w:rPr>
      </w:pPr>
      <w:r w:rsidRPr="000C108D">
        <w:rPr>
          <w:sz w:val="23"/>
          <w:szCs w:val="23"/>
        </w:rPr>
        <w:t>Piegādātājs atzīts par maksātnespējīgu, tiek likvidēts, tā darbība ir apturēta vai pārtraukta</w:t>
      </w:r>
      <w:r w:rsidRPr="000C108D">
        <w:rPr>
          <w:sz w:val="23"/>
        </w:rPr>
        <w:t>;</w:t>
      </w:r>
    </w:p>
    <w:p w:rsidR="009E238A" w:rsidRPr="00916D67" w:rsidRDefault="009E238A" w:rsidP="009E238A">
      <w:pPr>
        <w:numPr>
          <w:ilvl w:val="1"/>
          <w:numId w:val="33"/>
        </w:numPr>
        <w:suppressAutoHyphens w:val="0"/>
        <w:spacing w:after="120"/>
        <w:ind w:left="993" w:hanging="567"/>
        <w:jc w:val="both"/>
        <w:rPr>
          <w:sz w:val="23"/>
          <w:szCs w:val="22"/>
        </w:rPr>
      </w:pPr>
      <w:r w:rsidRPr="000C108D">
        <w:rPr>
          <w:sz w:val="23"/>
        </w:rPr>
        <w:t>Piegādātājs kavē Līguma i</w:t>
      </w:r>
      <w:r>
        <w:rPr>
          <w:sz w:val="23"/>
        </w:rPr>
        <w:t>zpildi vairāk par divām nedēļām.</w:t>
      </w:r>
    </w:p>
    <w:p w:rsidR="00916D67" w:rsidRPr="00916D67" w:rsidRDefault="00916D67" w:rsidP="00916D67">
      <w:pPr>
        <w:pStyle w:val="ListParagraph"/>
        <w:numPr>
          <w:ilvl w:val="0"/>
          <w:numId w:val="33"/>
        </w:numPr>
        <w:suppressAutoHyphens w:val="0"/>
        <w:spacing w:after="120"/>
        <w:jc w:val="both"/>
        <w:rPr>
          <w:sz w:val="23"/>
          <w:szCs w:val="22"/>
        </w:rPr>
      </w:pPr>
      <w:r w:rsidRPr="003F330B">
        <w:t>Pusēm ir tiesības</w:t>
      </w:r>
      <w:r>
        <w:t xml:space="preserve">, rakstiski </w:t>
      </w:r>
      <w:r w:rsidRPr="003F330B">
        <w:t xml:space="preserve">savstarpēji vienojoties, papildināt vai grozīt līguma noteikumus, </w:t>
      </w:r>
      <w:r>
        <w:t>tikai Publisko iepirkumu likuma 67.</w:t>
      </w:r>
      <w:r w:rsidRPr="001A144A">
        <w:rPr>
          <w:vertAlign w:val="superscript"/>
        </w:rPr>
        <w:t>1</w:t>
      </w:r>
      <w:r>
        <w:t xml:space="preserve"> pantā noteiktajos gadījumos</w:t>
      </w:r>
      <w:r w:rsidRPr="003F330B">
        <w:t>.</w:t>
      </w:r>
      <w:r w:rsidRPr="001A144A">
        <w:t xml:space="preserve"> </w:t>
      </w:r>
      <w:r w:rsidRPr="003F330B">
        <w:t>Jebkuras līguma izmaiņas vai papildinājumi tiek noformēti vienošanās veidā un pēc tā parakstīšanas kļūst par šī līguma neatņemamām sastāvdaļām.</w:t>
      </w:r>
    </w:p>
    <w:p w:rsidR="009E238A" w:rsidRPr="000C108D" w:rsidRDefault="009E238A" w:rsidP="009E238A">
      <w:pPr>
        <w:suppressAutoHyphens w:val="0"/>
        <w:spacing w:before="240" w:after="240"/>
        <w:jc w:val="center"/>
        <w:rPr>
          <w:sz w:val="23"/>
          <w:szCs w:val="22"/>
        </w:rPr>
      </w:pPr>
      <w:r>
        <w:rPr>
          <w:b/>
          <w:sz w:val="23"/>
        </w:rPr>
        <w:t>VI</w:t>
      </w:r>
      <w:r w:rsidRPr="000C108D">
        <w:rPr>
          <w:b/>
          <w:sz w:val="23"/>
        </w:rPr>
        <w:t>. Nepārvarama vara</w:t>
      </w:r>
    </w:p>
    <w:p w:rsidR="009E238A" w:rsidRPr="000C108D" w:rsidRDefault="009E238A" w:rsidP="009E238A">
      <w:pPr>
        <w:numPr>
          <w:ilvl w:val="0"/>
          <w:numId w:val="33"/>
        </w:numPr>
        <w:suppressAutoHyphens w:val="0"/>
        <w:spacing w:after="120"/>
        <w:ind w:left="357" w:hanging="357"/>
        <w:jc w:val="both"/>
        <w:rPr>
          <w:sz w:val="23"/>
          <w:szCs w:val="22"/>
        </w:rPr>
      </w:pPr>
      <w:r w:rsidRPr="000C108D">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9E238A" w:rsidRPr="000C108D" w:rsidRDefault="009E238A" w:rsidP="009E238A">
      <w:pPr>
        <w:numPr>
          <w:ilvl w:val="0"/>
          <w:numId w:val="33"/>
        </w:numPr>
        <w:suppressAutoHyphens w:val="0"/>
        <w:jc w:val="both"/>
        <w:rPr>
          <w:sz w:val="23"/>
          <w:szCs w:val="22"/>
        </w:rPr>
      </w:pPr>
      <w:r w:rsidRPr="000C108D">
        <w:rPr>
          <w:sz w:val="23"/>
        </w:rPr>
        <w:t>Katra no Pusēm, kuru Līguma ietvaros ietekmē nepārvaramas varas apstākļi, nekavējoties par to informē otru Pusi.</w:t>
      </w:r>
    </w:p>
    <w:p w:rsidR="009E238A" w:rsidRPr="000C108D" w:rsidRDefault="009E238A" w:rsidP="009E238A">
      <w:pPr>
        <w:suppressAutoHyphens w:val="0"/>
        <w:spacing w:before="240" w:after="240"/>
        <w:jc w:val="center"/>
        <w:rPr>
          <w:b/>
          <w:sz w:val="23"/>
          <w:szCs w:val="22"/>
        </w:rPr>
      </w:pPr>
      <w:r>
        <w:rPr>
          <w:b/>
          <w:sz w:val="23"/>
          <w:szCs w:val="22"/>
        </w:rPr>
        <w:t>VII</w:t>
      </w:r>
      <w:r w:rsidRPr="000C108D">
        <w:rPr>
          <w:b/>
          <w:sz w:val="23"/>
          <w:szCs w:val="22"/>
        </w:rPr>
        <w:t>. Noslēguma jautājumi</w:t>
      </w:r>
    </w:p>
    <w:p w:rsidR="009E238A" w:rsidRPr="00307453" w:rsidRDefault="009E238A" w:rsidP="009E238A">
      <w:pPr>
        <w:numPr>
          <w:ilvl w:val="0"/>
          <w:numId w:val="33"/>
        </w:numPr>
        <w:suppressAutoHyphens w:val="0"/>
        <w:spacing w:after="120"/>
        <w:ind w:left="357" w:hanging="357"/>
        <w:jc w:val="both"/>
        <w:rPr>
          <w:sz w:val="23"/>
          <w:szCs w:val="22"/>
        </w:rPr>
      </w:pPr>
      <w:r w:rsidRPr="00307453">
        <w:rPr>
          <w:sz w:val="23"/>
        </w:rPr>
        <w:t>Visi strīdi, kas rodas Līguma sakarā, vispirms tiek risināti savstarpējās sarunās. Ja sarunu gaitā vienošanās vai izlīgums nav panākts, strīds tiek izšķirts tiesā Latvijas Republikas normatīvajos aktos noteiktajā kārtībā.</w:t>
      </w:r>
    </w:p>
    <w:p w:rsidR="009E238A" w:rsidRPr="000C108D" w:rsidRDefault="009E238A" w:rsidP="009E238A">
      <w:pPr>
        <w:numPr>
          <w:ilvl w:val="0"/>
          <w:numId w:val="33"/>
        </w:numPr>
        <w:suppressAutoHyphens w:val="0"/>
        <w:spacing w:after="120"/>
        <w:ind w:left="357" w:hanging="357"/>
        <w:jc w:val="both"/>
        <w:rPr>
          <w:sz w:val="23"/>
          <w:szCs w:val="22"/>
        </w:rPr>
      </w:pPr>
      <w:r w:rsidRPr="000C108D">
        <w:rPr>
          <w:sz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9E238A" w:rsidRPr="000C108D" w:rsidRDefault="009E238A" w:rsidP="009E238A">
      <w:pPr>
        <w:numPr>
          <w:ilvl w:val="0"/>
          <w:numId w:val="33"/>
        </w:numPr>
        <w:suppressAutoHyphens w:val="0"/>
        <w:spacing w:after="120"/>
        <w:ind w:left="357" w:hanging="357"/>
        <w:jc w:val="both"/>
        <w:rPr>
          <w:sz w:val="23"/>
          <w:szCs w:val="22"/>
        </w:rPr>
      </w:pPr>
      <w:r w:rsidRPr="000C108D">
        <w:rPr>
          <w:sz w:val="23"/>
        </w:rPr>
        <w:t>Savstarpējās Pušu attiecības, kas netika paredzētas parakstot Līgumu, ir regulējamas saskaņā ar Latvijas Republikā spēkā esošiem normatīviem aktiem</w:t>
      </w:r>
      <w:r>
        <w:rPr>
          <w:sz w:val="23"/>
        </w:rPr>
        <w:t xml:space="preserve"> un vispārpieņemtiem tiesību principiem</w:t>
      </w:r>
      <w:r w:rsidRPr="000C108D">
        <w:rPr>
          <w:sz w:val="23"/>
        </w:rPr>
        <w:t>.</w:t>
      </w:r>
    </w:p>
    <w:p w:rsidR="009E238A" w:rsidRDefault="009E238A" w:rsidP="009E238A">
      <w:pPr>
        <w:numPr>
          <w:ilvl w:val="0"/>
          <w:numId w:val="33"/>
        </w:numPr>
        <w:suppressAutoHyphens w:val="0"/>
        <w:spacing w:after="120"/>
        <w:ind w:left="357" w:hanging="357"/>
        <w:jc w:val="both"/>
        <w:rPr>
          <w:sz w:val="23"/>
          <w:szCs w:val="22"/>
        </w:rPr>
      </w:pPr>
      <w:r w:rsidRPr="000C108D">
        <w:rPr>
          <w:sz w:val="23"/>
        </w:rPr>
        <w:t>Vis</w:t>
      </w:r>
      <w:r w:rsidRPr="000C108D">
        <w:rPr>
          <w:color w:val="000000"/>
          <w:sz w:val="23"/>
        </w:rPr>
        <w:t>i paziņojumi Līguma sakarā izdarāmi uz Līgumā norādītajām adresēm, un visos paziņojumos (</w:t>
      </w:r>
      <w:r w:rsidRPr="000C108D">
        <w:rPr>
          <w:sz w:val="23"/>
        </w:rPr>
        <w:t>sarakstē, apmaksas dokumentos u.c. dokumentos) Pusēm jānorāda Līguma datums un nosaukums.</w:t>
      </w:r>
    </w:p>
    <w:p w:rsidR="009E238A" w:rsidRPr="006A6F2C" w:rsidRDefault="009E238A" w:rsidP="009E238A">
      <w:pPr>
        <w:numPr>
          <w:ilvl w:val="0"/>
          <w:numId w:val="33"/>
        </w:numPr>
        <w:suppressAutoHyphens w:val="0"/>
        <w:spacing w:after="120"/>
        <w:ind w:left="357" w:hanging="357"/>
        <w:jc w:val="both"/>
        <w:rPr>
          <w:sz w:val="23"/>
          <w:szCs w:val="22"/>
        </w:rPr>
      </w:pPr>
      <w:r w:rsidRPr="006A6F2C">
        <w:rPr>
          <w:sz w:val="23"/>
        </w:rPr>
        <w:t>Līgums sastādīts uz ___ lapām ar 1.pielikumu uz ____ lapām, 2.pielikumu uz ___ lapām, pavisam uz ___ lapām, parakstīts divos identiskos eksemplāros, kuriem ir vienāds juridiskais spēks un no kuriem viens glabāja</w:t>
      </w:r>
      <w:r>
        <w:rPr>
          <w:sz w:val="23"/>
        </w:rPr>
        <w:t>s pie pasūtītāja un otrs – pie P</w:t>
      </w:r>
      <w:r w:rsidRPr="006A6F2C">
        <w:rPr>
          <w:sz w:val="23"/>
        </w:rPr>
        <w:t>iegādātāja.</w:t>
      </w:r>
    </w:p>
    <w:p w:rsidR="009E238A" w:rsidRPr="000C108D" w:rsidRDefault="009E238A" w:rsidP="009E238A">
      <w:pPr>
        <w:suppressAutoHyphens w:val="0"/>
        <w:spacing w:before="240" w:after="240"/>
        <w:jc w:val="center"/>
        <w:rPr>
          <w:b/>
          <w:sz w:val="23"/>
        </w:rPr>
      </w:pPr>
      <w:r>
        <w:rPr>
          <w:b/>
          <w:sz w:val="23"/>
        </w:rPr>
        <w:t>VIII</w:t>
      </w:r>
      <w:r w:rsidRPr="000C108D">
        <w:rPr>
          <w:b/>
          <w:sz w:val="23"/>
        </w:rPr>
        <w:t>. Pušu atbildīgās personas</w:t>
      </w:r>
    </w:p>
    <w:p w:rsidR="009E238A" w:rsidRPr="000C108D" w:rsidRDefault="009E238A" w:rsidP="009E238A">
      <w:pPr>
        <w:numPr>
          <w:ilvl w:val="0"/>
          <w:numId w:val="33"/>
        </w:numPr>
        <w:suppressAutoHyphens w:val="0"/>
        <w:spacing w:after="120"/>
        <w:jc w:val="both"/>
        <w:rPr>
          <w:sz w:val="23"/>
        </w:rPr>
      </w:pPr>
      <w:r w:rsidRPr="000C108D">
        <w:rPr>
          <w:sz w:val="23"/>
        </w:rPr>
        <w:t xml:space="preserve">Par Līguma organizatorisko izpildi, preču saskaņošanu, kvalitātes uzraudzību, kā arī preču pieņemšanu un nodošanas - pieņemšanas aktu parakstīšanu pilnvarotās personas: </w:t>
      </w:r>
    </w:p>
    <w:p w:rsidR="009E238A" w:rsidRPr="000C108D" w:rsidRDefault="009E238A" w:rsidP="009E238A">
      <w:pPr>
        <w:numPr>
          <w:ilvl w:val="1"/>
          <w:numId w:val="33"/>
        </w:numPr>
        <w:tabs>
          <w:tab w:val="left" w:pos="993"/>
        </w:tabs>
        <w:suppressAutoHyphens w:val="0"/>
        <w:spacing w:after="120"/>
        <w:ind w:left="788" w:hanging="431"/>
        <w:jc w:val="both"/>
        <w:rPr>
          <w:sz w:val="23"/>
        </w:rPr>
      </w:pPr>
      <w:r w:rsidRPr="000C108D">
        <w:rPr>
          <w:sz w:val="23"/>
        </w:rPr>
        <w:t>no Pasūtītāja puses:</w:t>
      </w:r>
    </w:p>
    <w:tbl>
      <w:tblPr>
        <w:tblW w:w="7303" w:type="dxa"/>
        <w:jc w:val="center"/>
        <w:tblLook w:val="01E0" w:firstRow="1" w:lastRow="1" w:firstColumn="1" w:lastColumn="1" w:noHBand="0" w:noVBand="0"/>
      </w:tblPr>
      <w:tblGrid>
        <w:gridCol w:w="1903"/>
        <w:gridCol w:w="5400"/>
      </w:tblGrid>
      <w:tr w:rsidR="009E238A" w:rsidRPr="000C108D" w:rsidTr="00A9731F">
        <w:trPr>
          <w:jc w:val="center"/>
        </w:trPr>
        <w:tc>
          <w:tcPr>
            <w:tcW w:w="1903" w:type="dxa"/>
          </w:tcPr>
          <w:p w:rsidR="009E238A" w:rsidRPr="000C108D" w:rsidRDefault="009E238A" w:rsidP="00A9731F">
            <w:pPr>
              <w:rPr>
                <w:sz w:val="23"/>
              </w:rPr>
            </w:pPr>
            <w:r w:rsidRPr="000C108D">
              <w:rPr>
                <w:sz w:val="23"/>
              </w:rPr>
              <w:t>Vārds, uzvārds:</w:t>
            </w:r>
          </w:p>
        </w:tc>
        <w:tc>
          <w:tcPr>
            <w:tcW w:w="5400" w:type="dxa"/>
          </w:tcPr>
          <w:p w:rsidR="009E238A" w:rsidRPr="000C108D" w:rsidRDefault="009E238A" w:rsidP="00A9731F">
            <w:pPr>
              <w:ind w:left="2242"/>
              <w:rPr>
                <w:sz w:val="23"/>
              </w:rPr>
            </w:pPr>
            <w:r w:rsidRPr="000C108D">
              <w:rPr>
                <w:sz w:val="23"/>
              </w:rPr>
              <w:t>Vārds, uzvārds:</w:t>
            </w:r>
          </w:p>
        </w:tc>
      </w:tr>
      <w:tr w:rsidR="009E238A" w:rsidRPr="000C108D" w:rsidTr="00A9731F">
        <w:trPr>
          <w:jc w:val="center"/>
        </w:trPr>
        <w:tc>
          <w:tcPr>
            <w:tcW w:w="1903" w:type="dxa"/>
          </w:tcPr>
          <w:p w:rsidR="009E238A" w:rsidRPr="000C108D" w:rsidRDefault="009E238A" w:rsidP="00A9731F">
            <w:pPr>
              <w:rPr>
                <w:sz w:val="23"/>
              </w:rPr>
            </w:pPr>
            <w:r w:rsidRPr="000C108D">
              <w:rPr>
                <w:sz w:val="23"/>
              </w:rPr>
              <w:t>Amats</w:t>
            </w:r>
            <w:r>
              <w:rPr>
                <w:sz w:val="23"/>
              </w:rPr>
              <w:t>:</w:t>
            </w:r>
          </w:p>
        </w:tc>
        <w:tc>
          <w:tcPr>
            <w:tcW w:w="5400" w:type="dxa"/>
          </w:tcPr>
          <w:p w:rsidR="009E238A" w:rsidRPr="000C108D" w:rsidRDefault="009E238A" w:rsidP="00A9731F">
            <w:pPr>
              <w:ind w:left="2242"/>
              <w:rPr>
                <w:sz w:val="23"/>
              </w:rPr>
            </w:pPr>
            <w:r w:rsidRPr="000C108D">
              <w:rPr>
                <w:sz w:val="23"/>
              </w:rPr>
              <w:t>Amats</w:t>
            </w:r>
            <w:r>
              <w:rPr>
                <w:sz w:val="23"/>
              </w:rPr>
              <w:t>:</w:t>
            </w:r>
          </w:p>
        </w:tc>
      </w:tr>
      <w:tr w:rsidR="009E238A" w:rsidRPr="000C108D" w:rsidTr="00A9731F">
        <w:trPr>
          <w:jc w:val="center"/>
        </w:trPr>
        <w:tc>
          <w:tcPr>
            <w:tcW w:w="1903" w:type="dxa"/>
          </w:tcPr>
          <w:p w:rsidR="009E238A" w:rsidRPr="000C108D" w:rsidRDefault="009E238A" w:rsidP="00A9731F">
            <w:pPr>
              <w:rPr>
                <w:sz w:val="23"/>
              </w:rPr>
            </w:pPr>
            <w:r w:rsidRPr="000C108D">
              <w:rPr>
                <w:sz w:val="23"/>
              </w:rPr>
              <w:t>Tālrunis:</w:t>
            </w:r>
          </w:p>
        </w:tc>
        <w:tc>
          <w:tcPr>
            <w:tcW w:w="5400" w:type="dxa"/>
          </w:tcPr>
          <w:p w:rsidR="009E238A" w:rsidRPr="000C108D" w:rsidRDefault="009E238A" w:rsidP="00A9731F">
            <w:pPr>
              <w:ind w:left="2242"/>
              <w:rPr>
                <w:sz w:val="23"/>
              </w:rPr>
            </w:pPr>
            <w:r w:rsidRPr="000C108D">
              <w:rPr>
                <w:sz w:val="23"/>
              </w:rPr>
              <w:t>Tālrunis:</w:t>
            </w:r>
          </w:p>
        </w:tc>
      </w:tr>
      <w:tr w:rsidR="009E238A" w:rsidRPr="000C108D" w:rsidTr="00A9731F">
        <w:trPr>
          <w:jc w:val="center"/>
        </w:trPr>
        <w:tc>
          <w:tcPr>
            <w:tcW w:w="1903" w:type="dxa"/>
          </w:tcPr>
          <w:p w:rsidR="009E238A" w:rsidRDefault="009E238A" w:rsidP="00A9731F">
            <w:pPr>
              <w:rPr>
                <w:sz w:val="23"/>
              </w:rPr>
            </w:pPr>
            <w:r w:rsidRPr="000C108D">
              <w:rPr>
                <w:sz w:val="23"/>
              </w:rPr>
              <w:t>E-pasta adrese:</w:t>
            </w:r>
          </w:p>
          <w:p w:rsidR="009E238A" w:rsidRPr="000C108D" w:rsidRDefault="009E238A" w:rsidP="00A9731F">
            <w:pPr>
              <w:rPr>
                <w:sz w:val="23"/>
              </w:rPr>
            </w:pPr>
          </w:p>
        </w:tc>
        <w:tc>
          <w:tcPr>
            <w:tcW w:w="5400" w:type="dxa"/>
          </w:tcPr>
          <w:p w:rsidR="009E238A" w:rsidRPr="000C108D" w:rsidRDefault="009E238A" w:rsidP="00A9731F">
            <w:pPr>
              <w:tabs>
                <w:tab w:val="left" w:pos="3492"/>
                <w:tab w:val="left" w:pos="4752"/>
              </w:tabs>
              <w:ind w:left="2242"/>
              <w:rPr>
                <w:sz w:val="23"/>
              </w:rPr>
            </w:pPr>
            <w:r w:rsidRPr="000C108D">
              <w:rPr>
                <w:sz w:val="23"/>
              </w:rPr>
              <w:t>E-pasta adrese:</w:t>
            </w:r>
          </w:p>
        </w:tc>
      </w:tr>
    </w:tbl>
    <w:p w:rsidR="009E238A" w:rsidRPr="000C108D" w:rsidRDefault="009E238A" w:rsidP="009E238A">
      <w:pPr>
        <w:tabs>
          <w:tab w:val="left" w:pos="426"/>
        </w:tabs>
        <w:suppressAutoHyphens w:val="0"/>
        <w:spacing w:before="120" w:after="120"/>
        <w:jc w:val="both"/>
        <w:rPr>
          <w:sz w:val="23"/>
        </w:rPr>
      </w:pPr>
      <w:r w:rsidRPr="000C108D">
        <w:rPr>
          <w:sz w:val="23"/>
        </w:rPr>
        <w:tab/>
        <w:t xml:space="preserve">44.2. </w:t>
      </w:r>
      <w:r>
        <w:rPr>
          <w:sz w:val="23"/>
        </w:rPr>
        <w:t xml:space="preserve"> </w:t>
      </w:r>
      <w:r w:rsidRPr="000C108D">
        <w:rPr>
          <w:sz w:val="23"/>
        </w:rPr>
        <w:t>no Piegādātāja puses:</w:t>
      </w:r>
    </w:p>
    <w:tbl>
      <w:tblPr>
        <w:tblW w:w="7303" w:type="dxa"/>
        <w:jc w:val="center"/>
        <w:tblLook w:val="01E0" w:firstRow="1" w:lastRow="1" w:firstColumn="1" w:lastColumn="1" w:noHBand="0" w:noVBand="0"/>
      </w:tblPr>
      <w:tblGrid>
        <w:gridCol w:w="1903"/>
        <w:gridCol w:w="5400"/>
      </w:tblGrid>
      <w:tr w:rsidR="009E238A" w:rsidRPr="000C108D" w:rsidTr="00A9731F">
        <w:trPr>
          <w:jc w:val="center"/>
        </w:trPr>
        <w:tc>
          <w:tcPr>
            <w:tcW w:w="1903" w:type="dxa"/>
          </w:tcPr>
          <w:p w:rsidR="009E238A" w:rsidRPr="000C108D" w:rsidRDefault="009E238A" w:rsidP="00A9731F">
            <w:pPr>
              <w:rPr>
                <w:sz w:val="23"/>
              </w:rPr>
            </w:pPr>
            <w:r w:rsidRPr="000C108D">
              <w:rPr>
                <w:sz w:val="23"/>
              </w:rPr>
              <w:t>Vārds, uzvārds:</w:t>
            </w:r>
          </w:p>
        </w:tc>
        <w:tc>
          <w:tcPr>
            <w:tcW w:w="5400" w:type="dxa"/>
          </w:tcPr>
          <w:p w:rsidR="009E238A" w:rsidRPr="000C108D" w:rsidRDefault="009E238A" w:rsidP="00A9731F">
            <w:pPr>
              <w:rPr>
                <w:sz w:val="23"/>
              </w:rPr>
            </w:pPr>
          </w:p>
        </w:tc>
      </w:tr>
      <w:tr w:rsidR="009E238A" w:rsidRPr="000C108D" w:rsidTr="00A9731F">
        <w:trPr>
          <w:jc w:val="center"/>
        </w:trPr>
        <w:tc>
          <w:tcPr>
            <w:tcW w:w="1903" w:type="dxa"/>
          </w:tcPr>
          <w:p w:rsidR="009E238A" w:rsidRPr="000C108D" w:rsidRDefault="009E238A" w:rsidP="00A9731F">
            <w:pPr>
              <w:rPr>
                <w:sz w:val="23"/>
              </w:rPr>
            </w:pPr>
            <w:r w:rsidRPr="000C108D">
              <w:rPr>
                <w:sz w:val="23"/>
              </w:rPr>
              <w:t>Amats</w:t>
            </w:r>
            <w:r>
              <w:rPr>
                <w:sz w:val="23"/>
              </w:rPr>
              <w:t>:</w:t>
            </w:r>
          </w:p>
        </w:tc>
        <w:tc>
          <w:tcPr>
            <w:tcW w:w="5400" w:type="dxa"/>
          </w:tcPr>
          <w:p w:rsidR="009E238A" w:rsidRPr="000C108D" w:rsidRDefault="009E238A" w:rsidP="00A9731F">
            <w:pPr>
              <w:rPr>
                <w:sz w:val="23"/>
              </w:rPr>
            </w:pPr>
          </w:p>
        </w:tc>
      </w:tr>
      <w:tr w:rsidR="009E238A" w:rsidRPr="000C108D" w:rsidTr="00A9731F">
        <w:trPr>
          <w:jc w:val="center"/>
        </w:trPr>
        <w:tc>
          <w:tcPr>
            <w:tcW w:w="1903" w:type="dxa"/>
          </w:tcPr>
          <w:p w:rsidR="009E238A" w:rsidRPr="000C108D" w:rsidRDefault="009E238A" w:rsidP="00A9731F">
            <w:pPr>
              <w:rPr>
                <w:sz w:val="23"/>
              </w:rPr>
            </w:pPr>
            <w:r w:rsidRPr="000C108D">
              <w:rPr>
                <w:sz w:val="23"/>
              </w:rPr>
              <w:t>Tālrunis:</w:t>
            </w:r>
          </w:p>
        </w:tc>
        <w:tc>
          <w:tcPr>
            <w:tcW w:w="5400" w:type="dxa"/>
          </w:tcPr>
          <w:p w:rsidR="009E238A" w:rsidRPr="000C108D" w:rsidRDefault="009E238A" w:rsidP="00A9731F">
            <w:pPr>
              <w:rPr>
                <w:sz w:val="23"/>
              </w:rPr>
            </w:pPr>
          </w:p>
        </w:tc>
      </w:tr>
      <w:tr w:rsidR="009E238A" w:rsidRPr="000C108D" w:rsidTr="00A9731F">
        <w:trPr>
          <w:jc w:val="center"/>
        </w:trPr>
        <w:tc>
          <w:tcPr>
            <w:tcW w:w="1903" w:type="dxa"/>
          </w:tcPr>
          <w:p w:rsidR="009E238A" w:rsidRPr="000C108D" w:rsidRDefault="009E238A" w:rsidP="00A9731F">
            <w:pPr>
              <w:rPr>
                <w:sz w:val="23"/>
              </w:rPr>
            </w:pPr>
            <w:r w:rsidRPr="000C108D">
              <w:rPr>
                <w:sz w:val="23"/>
              </w:rPr>
              <w:t>E-pasta adrese:</w:t>
            </w:r>
          </w:p>
        </w:tc>
        <w:tc>
          <w:tcPr>
            <w:tcW w:w="5400" w:type="dxa"/>
          </w:tcPr>
          <w:p w:rsidR="009E238A" w:rsidRPr="000C108D" w:rsidRDefault="009E238A" w:rsidP="00A9731F">
            <w:pPr>
              <w:tabs>
                <w:tab w:val="left" w:pos="3492"/>
                <w:tab w:val="left" w:pos="4752"/>
              </w:tabs>
              <w:rPr>
                <w:sz w:val="23"/>
              </w:rPr>
            </w:pPr>
          </w:p>
        </w:tc>
      </w:tr>
    </w:tbl>
    <w:p w:rsidR="009E238A" w:rsidRDefault="009E238A" w:rsidP="009E238A">
      <w:pPr>
        <w:spacing w:before="240" w:after="240"/>
        <w:jc w:val="center"/>
        <w:rPr>
          <w:rFonts w:ascii="Times New Roman Bold" w:hAnsi="Times New Roman Bold"/>
          <w:b/>
          <w:caps/>
          <w:sz w:val="23"/>
          <w:szCs w:val="23"/>
        </w:rPr>
      </w:pPr>
      <w:r>
        <w:rPr>
          <w:b/>
          <w:bCs/>
          <w:caps/>
          <w:sz w:val="23"/>
        </w:rPr>
        <w:t>IX</w:t>
      </w:r>
      <w:r w:rsidRPr="000C108D">
        <w:rPr>
          <w:b/>
          <w:bCs/>
          <w:caps/>
          <w:sz w:val="23"/>
        </w:rPr>
        <w:t>.</w:t>
      </w:r>
      <w:r w:rsidRPr="000C108D">
        <w:rPr>
          <w:b/>
          <w:bCs/>
          <w:sz w:val="23"/>
        </w:rPr>
        <w:t xml:space="preserve"> Līdzēju rekvizīti</w:t>
      </w:r>
      <w:r>
        <w:rPr>
          <w:b/>
          <w:bCs/>
          <w:sz w:val="23"/>
        </w:rPr>
        <w:t xml:space="preserve"> un paraksti</w:t>
      </w:r>
    </w:p>
    <w:p w:rsidR="00A9731F" w:rsidRDefault="00A9731F"/>
    <w:sectPr w:rsidR="00A9731F" w:rsidSect="00A9731F">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B14" w:rsidRDefault="00B65B14">
      <w:r>
        <w:separator/>
      </w:r>
    </w:p>
  </w:endnote>
  <w:endnote w:type="continuationSeparator" w:id="0">
    <w:p w:rsidR="00B65B14" w:rsidRDefault="00B6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14" w:rsidRDefault="00B65B14">
    <w:pPr>
      <w:pStyle w:val="Footer"/>
      <w:jc w:val="center"/>
    </w:pPr>
    <w:r>
      <w:fldChar w:fldCharType="begin"/>
    </w:r>
    <w:r>
      <w:instrText xml:space="preserve"> PAGE   \* MERGEFORMAT </w:instrText>
    </w:r>
    <w:r>
      <w:fldChar w:fldCharType="separate"/>
    </w:r>
    <w:r w:rsidR="00154BE7">
      <w:rPr>
        <w:noProof/>
      </w:rPr>
      <w:t>19</w:t>
    </w:r>
    <w:r>
      <w:rPr>
        <w:noProof/>
      </w:rPr>
      <w:fldChar w:fldCharType="end"/>
    </w:r>
  </w:p>
  <w:p w:rsidR="00B65B14" w:rsidRDefault="00B65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B14" w:rsidRDefault="00B65B14">
      <w:r>
        <w:separator/>
      </w:r>
    </w:p>
  </w:footnote>
  <w:footnote w:type="continuationSeparator" w:id="0">
    <w:p w:rsidR="00B65B14" w:rsidRDefault="00B65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14" w:rsidRDefault="00B65B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5"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42E4AE4"/>
    <w:multiLevelType w:val="multilevel"/>
    <w:tmpl w:val="80CC7DFE"/>
    <w:lvl w:ilvl="0">
      <w:start w:val="1"/>
      <w:numFmt w:val="decimal"/>
      <w:lvlText w:val="%1."/>
      <w:lvlJc w:val="left"/>
      <w:pPr>
        <w:ind w:left="420"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1"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C2CE3"/>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53AED"/>
    <w:multiLevelType w:val="hybridMultilevel"/>
    <w:tmpl w:val="FCE22B7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0E58D3"/>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1D63DD"/>
    <w:multiLevelType w:val="multilevel"/>
    <w:tmpl w:val="CCE631A6"/>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7DA2D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F17034"/>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844D2B"/>
    <w:multiLevelType w:val="hybridMultilevel"/>
    <w:tmpl w:val="EF3C7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55BFD"/>
    <w:multiLevelType w:val="hybridMultilevel"/>
    <w:tmpl w:val="88968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D3D6D0B"/>
    <w:multiLevelType w:val="hybridMultilevel"/>
    <w:tmpl w:val="8D5CA0B8"/>
    <w:lvl w:ilvl="0" w:tplc="3904CE5A">
      <w:start w:val="1"/>
      <w:numFmt w:val="decimal"/>
      <w:lvlText w:val="%1."/>
      <w:lvlJc w:val="left"/>
      <w:pPr>
        <w:tabs>
          <w:tab w:val="num" w:pos="720"/>
        </w:tabs>
        <w:ind w:left="720" w:hanging="360"/>
      </w:pPr>
      <w:rPr>
        <w:rFonts w:ascii="Times New Roman" w:eastAsia="Times New Roman" w:hAnsi="Times New Roman" w:cs="Times New Roman"/>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2"/>
  </w:num>
  <w:num w:numId="2">
    <w:abstractNumId w:val="19"/>
  </w:num>
  <w:num w:numId="3">
    <w:abstractNumId w:val="43"/>
  </w:num>
  <w:num w:numId="4">
    <w:abstractNumId w:val="16"/>
  </w:num>
  <w:num w:numId="5">
    <w:abstractNumId w:val="0"/>
  </w:num>
  <w:num w:numId="6">
    <w:abstractNumId w:val="5"/>
  </w:num>
  <w:num w:numId="7">
    <w:abstractNumId w:val="21"/>
  </w:num>
  <w:num w:numId="8">
    <w:abstractNumId w:val="31"/>
  </w:num>
  <w:num w:numId="9">
    <w:abstractNumId w:val="41"/>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9"/>
  </w:num>
  <w:num w:numId="13">
    <w:abstractNumId w:val="7"/>
  </w:num>
  <w:num w:numId="14">
    <w:abstractNumId w:val="34"/>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4"/>
  </w:num>
  <w:num w:numId="22">
    <w:abstractNumId w:val="28"/>
  </w:num>
  <w:num w:numId="23">
    <w:abstractNumId w:val="38"/>
  </w:num>
  <w:num w:numId="24">
    <w:abstractNumId w:val="14"/>
  </w:num>
  <w:num w:numId="25">
    <w:abstractNumId w:val="2"/>
  </w:num>
  <w:num w:numId="26">
    <w:abstractNumId w:val="36"/>
  </w:num>
  <w:num w:numId="27">
    <w:abstractNumId w:val="29"/>
  </w:num>
  <w:num w:numId="28">
    <w:abstractNumId w:val="11"/>
  </w:num>
  <w:num w:numId="29">
    <w:abstractNumId w:val="37"/>
  </w:num>
  <w:num w:numId="30">
    <w:abstractNumId w:val="20"/>
  </w:num>
  <w:num w:numId="31">
    <w:abstractNumId w:val="32"/>
  </w:num>
  <w:num w:numId="32">
    <w:abstractNumId w:val="17"/>
  </w:num>
  <w:num w:numId="33">
    <w:abstractNumId w:val="27"/>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
  </w:num>
  <w:num w:numId="37">
    <w:abstractNumId w:val="10"/>
  </w:num>
  <w:num w:numId="38">
    <w:abstractNumId w:val="12"/>
  </w:num>
  <w:num w:numId="39">
    <w:abstractNumId w:val="15"/>
  </w:num>
  <w:num w:numId="40">
    <w:abstractNumId w:val="25"/>
  </w:num>
  <w:num w:numId="41">
    <w:abstractNumId w:val="18"/>
  </w:num>
  <w:num w:numId="42">
    <w:abstractNumId w:val="23"/>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04"/>
    <w:rsid w:val="000B3ED3"/>
    <w:rsid w:val="000E03FA"/>
    <w:rsid w:val="00154BE7"/>
    <w:rsid w:val="002729F6"/>
    <w:rsid w:val="00384012"/>
    <w:rsid w:val="004A2304"/>
    <w:rsid w:val="004F7601"/>
    <w:rsid w:val="005666F0"/>
    <w:rsid w:val="005805A5"/>
    <w:rsid w:val="005C211B"/>
    <w:rsid w:val="006B7795"/>
    <w:rsid w:val="00700A31"/>
    <w:rsid w:val="007550C7"/>
    <w:rsid w:val="00795BB3"/>
    <w:rsid w:val="00881FB0"/>
    <w:rsid w:val="00902FF5"/>
    <w:rsid w:val="00916D67"/>
    <w:rsid w:val="009E238A"/>
    <w:rsid w:val="00A0451D"/>
    <w:rsid w:val="00A27A34"/>
    <w:rsid w:val="00A9731F"/>
    <w:rsid w:val="00B236ED"/>
    <w:rsid w:val="00B64C24"/>
    <w:rsid w:val="00B65B14"/>
    <w:rsid w:val="00C56A3A"/>
    <w:rsid w:val="00D402E1"/>
    <w:rsid w:val="00DA4E9A"/>
    <w:rsid w:val="00F40D76"/>
    <w:rsid w:val="00FF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49B1B-AE54-475A-AA01-B812E193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38A"/>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basedOn w:val="Normal"/>
    <w:next w:val="Normal"/>
    <w:link w:val="Heading1Char"/>
    <w:uiPriority w:val="99"/>
    <w:qFormat/>
    <w:rsid w:val="009E238A"/>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E238A"/>
    <w:pPr>
      <w:keepNext/>
      <w:jc w:val="right"/>
      <w:outlineLvl w:val="1"/>
    </w:pPr>
    <w:rPr>
      <w:b/>
      <w:bCs/>
    </w:rPr>
  </w:style>
  <w:style w:type="paragraph" w:styleId="Heading3">
    <w:name w:val="heading 3"/>
    <w:basedOn w:val="Normal"/>
    <w:next w:val="Normal"/>
    <w:link w:val="Heading3Char"/>
    <w:unhideWhenUsed/>
    <w:qFormat/>
    <w:rsid w:val="009E238A"/>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9E238A"/>
    <w:pPr>
      <w:keepNext/>
      <w:outlineLvl w:val="6"/>
    </w:pPr>
    <w:rPr>
      <w:b/>
      <w:bCs/>
    </w:rPr>
  </w:style>
  <w:style w:type="paragraph" w:styleId="Heading8">
    <w:name w:val="heading 8"/>
    <w:basedOn w:val="Normal"/>
    <w:next w:val="Normal"/>
    <w:link w:val="Heading8Char"/>
    <w:uiPriority w:val="99"/>
    <w:qFormat/>
    <w:rsid w:val="009E238A"/>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rsid w:val="009E238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238A"/>
    <w:rPr>
      <w:rFonts w:ascii="Times New Roman" w:eastAsia="Times New Roman" w:hAnsi="Times New Roman" w:cs="Times New Roman"/>
      <w:sz w:val="24"/>
      <w:szCs w:val="24"/>
      <w:lang w:val="lv-LV" w:eastAsia="ar-SA"/>
    </w:rPr>
  </w:style>
  <w:style w:type="character" w:customStyle="1" w:styleId="Heading2Char">
    <w:name w:val="Heading 2 Char"/>
    <w:basedOn w:val="DefaultParagraphFont"/>
    <w:link w:val="Heading2"/>
    <w:uiPriority w:val="99"/>
    <w:rsid w:val="009E238A"/>
    <w:rPr>
      <w:rFonts w:ascii="Times New Roman" w:eastAsia="Times New Roman" w:hAnsi="Times New Roman" w:cs="Times New Roman"/>
      <w:b/>
      <w:bCs/>
      <w:sz w:val="24"/>
      <w:szCs w:val="24"/>
      <w:lang w:val="lv-LV" w:eastAsia="ar-SA"/>
    </w:rPr>
  </w:style>
  <w:style w:type="character" w:customStyle="1" w:styleId="Heading3Char">
    <w:name w:val="Heading 3 Char"/>
    <w:basedOn w:val="DefaultParagraphFont"/>
    <w:link w:val="Heading3"/>
    <w:rsid w:val="009E238A"/>
    <w:rPr>
      <w:rFonts w:asciiTheme="majorHAnsi" w:eastAsiaTheme="majorEastAsia" w:hAnsiTheme="majorHAnsi" w:cstheme="majorBidi"/>
      <w:color w:val="1F4D78" w:themeColor="accent1" w:themeShade="7F"/>
      <w:sz w:val="24"/>
      <w:szCs w:val="24"/>
      <w:lang w:val="lv-LV" w:eastAsia="ar-SA"/>
    </w:rPr>
  </w:style>
  <w:style w:type="character" w:customStyle="1" w:styleId="Heading7Char">
    <w:name w:val="Heading 7 Char"/>
    <w:basedOn w:val="DefaultParagraphFont"/>
    <w:link w:val="Heading7"/>
    <w:rsid w:val="009E238A"/>
    <w:rPr>
      <w:rFonts w:ascii="Times New Roman" w:eastAsia="Times New Roman" w:hAnsi="Times New Roman" w:cs="Times New Roman"/>
      <w:b/>
      <w:bCs/>
      <w:sz w:val="24"/>
      <w:szCs w:val="24"/>
      <w:lang w:val="lv-LV" w:eastAsia="ar-SA"/>
    </w:rPr>
  </w:style>
  <w:style w:type="character" w:customStyle="1" w:styleId="Heading8Char">
    <w:name w:val="Heading 8 Char"/>
    <w:basedOn w:val="DefaultParagraphFont"/>
    <w:link w:val="Heading8"/>
    <w:uiPriority w:val="99"/>
    <w:rsid w:val="009E238A"/>
    <w:rPr>
      <w:rFonts w:ascii="Cambria" w:eastAsia="Times New Roman" w:hAnsi="Cambria" w:cs="Cambria"/>
      <w:color w:val="404040"/>
      <w:sz w:val="20"/>
      <w:szCs w:val="20"/>
      <w:lang w:val="lv-LV" w:eastAsia="ar-SA"/>
    </w:rPr>
  </w:style>
  <w:style w:type="character" w:customStyle="1" w:styleId="Heading9Char">
    <w:name w:val="Heading 9 Char"/>
    <w:basedOn w:val="DefaultParagraphFont"/>
    <w:link w:val="Heading9"/>
    <w:semiHidden/>
    <w:rsid w:val="009E238A"/>
    <w:rPr>
      <w:rFonts w:asciiTheme="majorHAnsi" w:eastAsiaTheme="majorEastAsia" w:hAnsiTheme="majorHAnsi" w:cstheme="majorBidi"/>
      <w:i/>
      <w:iCs/>
      <w:color w:val="272727" w:themeColor="text1" w:themeTint="D8"/>
      <w:sz w:val="21"/>
      <w:szCs w:val="21"/>
      <w:lang w:val="lv-LV" w:eastAsia="ar-SA"/>
    </w:rPr>
  </w:style>
  <w:style w:type="character" w:customStyle="1" w:styleId="1">
    <w:name w:val="Заголовок 1 Знак"/>
    <w:basedOn w:val="DefaultParagraphFont"/>
    <w:uiPriority w:val="99"/>
    <w:rsid w:val="009E238A"/>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E238A"/>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E238A"/>
    <w:rPr>
      <w:rFonts w:ascii="Times New Roman" w:hAnsi="Times New Roman" w:cs="Times New Roman"/>
      <w:b/>
      <w:bCs/>
      <w:sz w:val="24"/>
      <w:szCs w:val="24"/>
      <w:lang w:val="lv-LV" w:eastAsia="ar-SA" w:bidi="ar-SA"/>
    </w:rPr>
  </w:style>
  <w:style w:type="character" w:styleId="Hyperlink">
    <w:name w:val="Hyperlink"/>
    <w:basedOn w:val="DefaultParagraphFont"/>
    <w:rsid w:val="009E238A"/>
    <w:rPr>
      <w:color w:val="0000FF"/>
      <w:u w:val="single"/>
    </w:rPr>
  </w:style>
  <w:style w:type="paragraph" w:styleId="BodyText">
    <w:name w:val="Body Text"/>
    <w:aliases w:val="Body Text1"/>
    <w:basedOn w:val="Normal"/>
    <w:link w:val="BodyTextChar"/>
    <w:uiPriority w:val="99"/>
    <w:rsid w:val="009E238A"/>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9E238A"/>
    <w:rPr>
      <w:rFonts w:ascii="Times New Roman" w:eastAsia="Times New Roman" w:hAnsi="Times New Roman" w:cs="Times New Roman"/>
      <w:sz w:val="24"/>
      <w:szCs w:val="24"/>
      <w:lang w:val="lv-LV" w:eastAsia="ar-SA"/>
    </w:rPr>
  </w:style>
  <w:style w:type="character" w:customStyle="1" w:styleId="a">
    <w:name w:val="Основной текст Знак"/>
    <w:basedOn w:val="DefaultParagraphFont"/>
    <w:uiPriority w:val="99"/>
    <w:semiHidden/>
    <w:rsid w:val="009E238A"/>
    <w:rPr>
      <w:rFonts w:ascii="Times New Roman" w:hAnsi="Times New Roman" w:cs="Times New Roman"/>
      <w:sz w:val="20"/>
      <w:szCs w:val="20"/>
      <w:lang w:val="lv-LV" w:eastAsia="ar-SA" w:bidi="ar-SA"/>
    </w:rPr>
  </w:style>
  <w:style w:type="paragraph" w:styleId="List">
    <w:name w:val="List"/>
    <w:basedOn w:val="BodyText"/>
    <w:uiPriority w:val="99"/>
    <w:rsid w:val="009E238A"/>
    <w:rPr>
      <w:rFonts w:ascii="Arial" w:hAnsi="Arial" w:cs="Arial"/>
    </w:rPr>
  </w:style>
  <w:style w:type="paragraph" w:styleId="BodyTextIndent2">
    <w:name w:val="Body Text Indent 2"/>
    <w:basedOn w:val="Normal"/>
    <w:link w:val="BodyTextIndent2Char"/>
    <w:uiPriority w:val="99"/>
    <w:rsid w:val="009E238A"/>
    <w:pPr>
      <w:spacing w:after="120" w:line="480" w:lineRule="auto"/>
      <w:ind w:left="283"/>
    </w:pPr>
  </w:style>
  <w:style w:type="character" w:customStyle="1" w:styleId="BodyTextIndent2Char">
    <w:name w:val="Body Text Indent 2 Char"/>
    <w:basedOn w:val="DefaultParagraphFont"/>
    <w:link w:val="BodyTextIndent2"/>
    <w:uiPriority w:val="99"/>
    <w:rsid w:val="009E238A"/>
    <w:rPr>
      <w:rFonts w:ascii="Times New Roman" w:eastAsia="Times New Roman" w:hAnsi="Times New Roman" w:cs="Times New Roman"/>
      <w:sz w:val="24"/>
      <w:szCs w:val="24"/>
      <w:lang w:val="lv-LV" w:eastAsia="ar-SA"/>
    </w:rPr>
  </w:style>
  <w:style w:type="character" w:customStyle="1" w:styleId="20">
    <w:name w:val="Основной текст с отступом 2 Знак"/>
    <w:basedOn w:val="DefaultParagraphFont"/>
    <w:uiPriority w:val="99"/>
    <w:semiHidden/>
    <w:rsid w:val="009E238A"/>
    <w:rPr>
      <w:rFonts w:ascii="Times New Roman" w:hAnsi="Times New Roman" w:cs="Times New Roman"/>
      <w:sz w:val="24"/>
      <w:szCs w:val="24"/>
      <w:lang w:val="lv-LV" w:eastAsia="ar-SA" w:bidi="ar-SA"/>
    </w:rPr>
  </w:style>
  <w:style w:type="paragraph" w:customStyle="1" w:styleId="a0">
    <w:name w:val="Заголовок таблицы"/>
    <w:basedOn w:val="Normal"/>
    <w:rsid w:val="009E238A"/>
    <w:pPr>
      <w:suppressLineNumbers/>
      <w:jc w:val="center"/>
    </w:pPr>
    <w:rPr>
      <w:b/>
      <w:bCs/>
    </w:rPr>
  </w:style>
  <w:style w:type="paragraph" w:styleId="Title">
    <w:name w:val="Title"/>
    <w:basedOn w:val="Normal"/>
    <w:link w:val="TitleChar"/>
    <w:qFormat/>
    <w:rsid w:val="009E238A"/>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rsid w:val="009E238A"/>
    <w:rPr>
      <w:rFonts w:ascii="Times New Roman" w:eastAsia="Times New Roman" w:hAnsi="Times New Roman" w:cs="Times New Roman"/>
      <w:b/>
      <w:bCs/>
      <w:sz w:val="24"/>
      <w:szCs w:val="24"/>
    </w:rPr>
  </w:style>
  <w:style w:type="character" w:customStyle="1" w:styleId="a1">
    <w:name w:val="Название Знак"/>
    <w:basedOn w:val="DefaultParagraphFont"/>
    <w:uiPriority w:val="99"/>
    <w:rsid w:val="009E238A"/>
    <w:rPr>
      <w:rFonts w:ascii="Times New Roman" w:hAnsi="Times New Roman" w:cs="Times New Roman"/>
      <w:b/>
      <w:bCs/>
      <w:sz w:val="20"/>
      <w:szCs w:val="20"/>
      <w:lang w:val="en-US"/>
    </w:rPr>
  </w:style>
  <w:style w:type="paragraph" w:styleId="Caption">
    <w:name w:val="caption"/>
    <w:basedOn w:val="Normal"/>
    <w:next w:val="Normal"/>
    <w:uiPriority w:val="99"/>
    <w:qFormat/>
    <w:rsid w:val="009E238A"/>
    <w:pPr>
      <w:suppressAutoHyphens w:val="0"/>
      <w:jc w:val="center"/>
    </w:pPr>
    <w:rPr>
      <w:b/>
      <w:bCs/>
      <w:sz w:val="28"/>
      <w:szCs w:val="28"/>
      <w:lang w:eastAsia="en-US"/>
    </w:rPr>
  </w:style>
  <w:style w:type="paragraph" w:styleId="Header">
    <w:name w:val="header"/>
    <w:basedOn w:val="Normal"/>
    <w:link w:val="HeaderChar"/>
    <w:uiPriority w:val="99"/>
    <w:rsid w:val="009E238A"/>
    <w:pPr>
      <w:tabs>
        <w:tab w:val="center" w:pos="4677"/>
        <w:tab w:val="right" w:pos="9355"/>
      </w:tabs>
    </w:pPr>
  </w:style>
  <w:style w:type="character" w:customStyle="1" w:styleId="HeaderChar">
    <w:name w:val="Header Char"/>
    <w:basedOn w:val="DefaultParagraphFont"/>
    <w:link w:val="Header"/>
    <w:uiPriority w:val="99"/>
    <w:rsid w:val="009E238A"/>
    <w:rPr>
      <w:rFonts w:ascii="Times New Roman" w:eastAsia="Times New Roman" w:hAnsi="Times New Roman" w:cs="Times New Roman"/>
      <w:sz w:val="24"/>
      <w:szCs w:val="24"/>
      <w:lang w:val="lv-LV" w:eastAsia="ar-SA"/>
    </w:rPr>
  </w:style>
  <w:style w:type="character" w:customStyle="1" w:styleId="a2">
    <w:name w:val="Верхний колонтитул Знак"/>
    <w:basedOn w:val="DefaultParagraphFont"/>
    <w:uiPriority w:val="99"/>
    <w:semiHidden/>
    <w:rsid w:val="009E238A"/>
    <w:rPr>
      <w:rFonts w:ascii="Times New Roman" w:hAnsi="Times New Roman" w:cs="Times New Roman"/>
      <w:sz w:val="24"/>
      <w:szCs w:val="24"/>
      <w:lang w:val="lv-LV" w:eastAsia="ar-SA" w:bidi="ar-SA"/>
    </w:rPr>
  </w:style>
  <w:style w:type="paragraph" w:styleId="Footer">
    <w:name w:val="footer"/>
    <w:basedOn w:val="Normal"/>
    <w:link w:val="FooterChar"/>
    <w:uiPriority w:val="99"/>
    <w:rsid w:val="009E238A"/>
    <w:pPr>
      <w:tabs>
        <w:tab w:val="center" w:pos="4677"/>
        <w:tab w:val="right" w:pos="9355"/>
      </w:tabs>
    </w:pPr>
  </w:style>
  <w:style w:type="character" w:customStyle="1" w:styleId="FooterChar">
    <w:name w:val="Footer Char"/>
    <w:basedOn w:val="DefaultParagraphFont"/>
    <w:link w:val="Footer"/>
    <w:uiPriority w:val="99"/>
    <w:rsid w:val="009E238A"/>
    <w:rPr>
      <w:rFonts w:ascii="Times New Roman" w:eastAsia="Times New Roman" w:hAnsi="Times New Roman" w:cs="Times New Roman"/>
      <w:sz w:val="24"/>
      <w:szCs w:val="24"/>
      <w:lang w:val="lv-LV" w:eastAsia="ar-SA"/>
    </w:rPr>
  </w:style>
  <w:style w:type="character" w:customStyle="1" w:styleId="a3">
    <w:name w:val="Нижний колонтитул Знак"/>
    <w:basedOn w:val="DefaultParagraphFont"/>
    <w:uiPriority w:val="99"/>
    <w:rsid w:val="009E238A"/>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E238A"/>
    <w:rPr>
      <w:rFonts w:ascii="Cambria" w:hAnsi="Cambria" w:cs="Cambria"/>
      <w:color w:val="404040"/>
      <w:sz w:val="20"/>
      <w:szCs w:val="20"/>
      <w:lang w:val="lv-LV" w:eastAsia="ar-SA" w:bidi="ar-SA"/>
    </w:rPr>
  </w:style>
  <w:style w:type="paragraph" w:styleId="NormalWeb">
    <w:name w:val="Normal (Web)"/>
    <w:basedOn w:val="Normal"/>
    <w:uiPriority w:val="99"/>
    <w:rsid w:val="009E238A"/>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E238A"/>
    <w:pPr>
      <w:suppressAutoHyphens w:val="0"/>
      <w:ind w:left="1132" w:hanging="283"/>
    </w:pPr>
    <w:rPr>
      <w:lang w:val="en-GB" w:eastAsia="en-US"/>
    </w:rPr>
  </w:style>
  <w:style w:type="paragraph" w:customStyle="1" w:styleId="naisf">
    <w:name w:val="naisf"/>
    <w:basedOn w:val="Normal"/>
    <w:uiPriority w:val="99"/>
    <w:rsid w:val="009E238A"/>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E238A"/>
    <w:pPr>
      <w:suppressAutoHyphens w:val="0"/>
      <w:ind w:left="1415" w:hanging="283"/>
    </w:pPr>
    <w:rPr>
      <w:lang w:val="en-GB" w:eastAsia="en-US"/>
    </w:rPr>
  </w:style>
  <w:style w:type="paragraph" w:styleId="BodyTextIndent">
    <w:name w:val="Body Text Indent"/>
    <w:basedOn w:val="Normal"/>
    <w:link w:val="BodyTextIndentChar"/>
    <w:uiPriority w:val="99"/>
    <w:rsid w:val="009E238A"/>
    <w:pPr>
      <w:ind w:left="-142"/>
      <w:jc w:val="both"/>
    </w:pPr>
  </w:style>
  <w:style w:type="character" w:customStyle="1" w:styleId="BodyTextIndentChar">
    <w:name w:val="Body Text Indent Char"/>
    <w:basedOn w:val="DefaultParagraphFont"/>
    <w:link w:val="BodyTextIndent"/>
    <w:uiPriority w:val="99"/>
    <w:rsid w:val="009E238A"/>
    <w:rPr>
      <w:rFonts w:ascii="Times New Roman" w:eastAsia="Times New Roman" w:hAnsi="Times New Roman" w:cs="Times New Roman"/>
      <w:sz w:val="24"/>
      <w:szCs w:val="24"/>
      <w:lang w:val="lv-LV" w:eastAsia="ar-SA"/>
    </w:rPr>
  </w:style>
  <w:style w:type="paragraph" w:customStyle="1" w:styleId="Default">
    <w:name w:val="Default"/>
    <w:rsid w:val="009E238A"/>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RakstzRakstz2">
    <w:name w:val="Rakstz. Rakstz.2"/>
    <w:basedOn w:val="Normal"/>
    <w:next w:val="BlockText"/>
    <w:uiPriority w:val="99"/>
    <w:rsid w:val="009E238A"/>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9E238A"/>
    <w:pPr>
      <w:spacing w:after="120"/>
      <w:ind w:left="1440" w:right="1440"/>
    </w:pPr>
  </w:style>
  <w:style w:type="paragraph" w:styleId="ListParagraph">
    <w:name w:val="List Paragraph"/>
    <w:basedOn w:val="Normal"/>
    <w:uiPriority w:val="34"/>
    <w:qFormat/>
    <w:rsid w:val="009E238A"/>
    <w:pPr>
      <w:ind w:left="720"/>
    </w:pPr>
  </w:style>
  <w:style w:type="character" w:styleId="FollowedHyperlink">
    <w:name w:val="FollowedHyperlink"/>
    <w:basedOn w:val="DefaultParagraphFont"/>
    <w:uiPriority w:val="99"/>
    <w:rsid w:val="009E238A"/>
    <w:rPr>
      <w:color w:val="800080"/>
      <w:u w:val="single"/>
    </w:rPr>
  </w:style>
  <w:style w:type="paragraph" w:styleId="BalloonText">
    <w:name w:val="Balloon Text"/>
    <w:basedOn w:val="Normal"/>
    <w:link w:val="BalloonTextChar"/>
    <w:uiPriority w:val="99"/>
    <w:semiHidden/>
    <w:unhideWhenUsed/>
    <w:rsid w:val="009E238A"/>
    <w:rPr>
      <w:rFonts w:ascii="Tahoma" w:hAnsi="Tahoma" w:cs="Tahoma"/>
      <w:sz w:val="16"/>
      <w:szCs w:val="16"/>
    </w:rPr>
  </w:style>
  <w:style w:type="character" w:customStyle="1" w:styleId="BalloonTextChar">
    <w:name w:val="Balloon Text Char"/>
    <w:basedOn w:val="DefaultParagraphFont"/>
    <w:link w:val="BalloonText"/>
    <w:uiPriority w:val="99"/>
    <w:semiHidden/>
    <w:rsid w:val="009E238A"/>
    <w:rPr>
      <w:rFonts w:ascii="Tahoma" w:eastAsia="Times New Roman" w:hAnsi="Tahoma" w:cs="Tahoma"/>
      <w:sz w:val="16"/>
      <w:szCs w:val="16"/>
      <w:lang w:val="lv-LV" w:eastAsia="ar-SA"/>
    </w:rPr>
  </w:style>
  <w:style w:type="paragraph" w:styleId="BodyText3">
    <w:name w:val="Body Text 3"/>
    <w:basedOn w:val="Normal"/>
    <w:link w:val="BodyText3Char"/>
    <w:rsid w:val="009E238A"/>
    <w:pPr>
      <w:suppressAutoHyphens w:val="0"/>
      <w:spacing w:after="120"/>
    </w:pPr>
    <w:rPr>
      <w:sz w:val="16"/>
      <w:szCs w:val="16"/>
      <w:lang w:eastAsia="en-US"/>
    </w:rPr>
  </w:style>
  <w:style w:type="character" w:customStyle="1" w:styleId="BodyText3Char">
    <w:name w:val="Body Text 3 Char"/>
    <w:basedOn w:val="DefaultParagraphFont"/>
    <w:link w:val="BodyText3"/>
    <w:rsid w:val="009E238A"/>
    <w:rPr>
      <w:rFonts w:ascii="Times New Roman" w:eastAsia="Times New Roman" w:hAnsi="Times New Roman" w:cs="Times New Roman"/>
      <w:sz w:val="16"/>
      <w:szCs w:val="16"/>
      <w:lang w:val="lv-LV"/>
    </w:rPr>
  </w:style>
  <w:style w:type="paragraph" w:styleId="BodyText2">
    <w:name w:val="Body Text 2"/>
    <w:basedOn w:val="Normal"/>
    <w:link w:val="BodyText2Char"/>
    <w:uiPriority w:val="99"/>
    <w:unhideWhenUsed/>
    <w:rsid w:val="009E238A"/>
    <w:pPr>
      <w:spacing w:after="120" w:line="480" w:lineRule="auto"/>
    </w:pPr>
  </w:style>
  <w:style w:type="character" w:customStyle="1" w:styleId="BodyText2Char">
    <w:name w:val="Body Text 2 Char"/>
    <w:basedOn w:val="DefaultParagraphFont"/>
    <w:link w:val="BodyText2"/>
    <w:uiPriority w:val="99"/>
    <w:rsid w:val="009E238A"/>
    <w:rPr>
      <w:rFonts w:ascii="Times New Roman" w:eastAsia="Times New Roman" w:hAnsi="Times New Roman" w:cs="Times New Roman"/>
      <w:sz w:val="24"/>
      <w:szCs w:val="24"/>
      <w:lang w:val="lv-LV" w:eastAsia="ar-SA"/>
    </w:rPr>
  </w:style>
  <w:style w:type="paragraph" w:styleId="CommentText">
    <w:name w:val="annotation text"/>
    <w:basedOn w:val="Normal"/>
    <w:link w:val="CommentTextChar"/>
    <w:uiPriority w:val="99"/>
    <w:semiHidden/>
    <w:unhideWhenUsed/>
    <w:rsid w:val="009E238A"/>
    <w:rPr>
      <w:sz w:val="20"/>
      <w:szCs w:val="20"/>
    </w:rPr>
  </w:style>
  <w:style w:type="character" w:customStyle="1" w:styleId="CommentTextChar">
    <w:name w:val="Comment Text Char"/>
    <w:basedOn w:val="DefaultParagraphFont"/>
    <w:link w:val="CommentText"/>
    <w:uiPriority w:val="99"/>
    <w:semiHidden/>
    <w:rsid w:val="009E238A"/>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semiHidden/>
    <w:rsid w:val="009E238A"/>
    <w:pPr>
      <w:suppressAutoHyphens w:val="0"/>
    </w:pPr>
    <w:rPr>
      <w:b/>
      <w:bCs/>
      <w:lang w:eastAsia="en-US"/>
    </w:rPr>
  </w:style>
  <w:style w:type="character" w:customStyle="1" w:styleId="CommentSubjectChar">
    <w:name w:val="Comment Subject Char"/>
    <w:basedOn w:val="CommentTextChar"/>
    <w:link w:val="CommentSubject"/>
    <w:semiHidden/>
    <w:rsid w:val="009E238A"/>
    <w:rPr>
      <w:rFonts w:ascii="Times New Roman" w:eastAsia="Times New Roman" w:hAnsi="Times New Roman" w:cs="Times New Roman"/>
      <w:b/>
      <w:bCs/>
      <w:sz w:val="20"/>
      <w:szCs w:val="20"/>
      <w:lang w:val="lv-LV" w:eastAsia="ar-SA"/>
    </w:rPr>
  </w:style>
  <w:style w:type="paragraph" w:customStyle="1" w:styleId="txt1">
    <w:name w:val="txt1"/>
    <w:uiPriority w:val="99"/>
    <w:rsid w:val="009E238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Times New Roman" w:eastAsia="Times New Roman" w:hAnsi="Times New Roman" w:cs="Times New Roman"/>
      <w:color w:val="000000"/>
      <w:sz w:val="20"/>
      <w:szCs w:val="20"/>
      <w:lang w:eastAsia="lv-LV"/>
    </w:rPr>
  </w:style>
  <w:style w:type="paragraph" w:styleId="FootnoteText">
    <w:name w:val="footnote text"/>
    <w:basedOn w:val="Normal"/>
    <w:link w:val="FootnoteTextChar"/>
    <w:uiPriority w:val="99"/>
    <w:semiHidden/>
    <w:unhideWhenUsed/>
    <w:rsid w:val="009E238A"/>
    <w:rPr>
      <w:sz w:val="20"/>
      <w:szCs w:val="20"/>
    </w:rPr>
  </w:style>
  <w:style w:type="character" w:customStyle="1" w:styleId="FootnoteTextChar">
    <w:name w:val="Footnote Text Char"/>
    <w:basedOn w:val="DefaultParagraphFont"/>
    <w:link w:val="FootnoteText"/>
    <w:uiPriority w:val="99"/>
    <w:semiHidden/>
    <w:rsid w:val="009E238A"/>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9E238A"/>
    <w:rPr>
      <w:vertAlign w:val="superscript"/>
    </w:rPr>
  </w:style>
  <w:style w:type="paragraph" w:styleId="EndnoteText">
    <w:name w:val="endnote text"/>
    <w:basedOn w:val="Normal"/>
    <w:link w:val="EndnoteTextChar"/>
    <w:uiPriority w:val="99"/>
    <w:semiHidden/>
    <w:unhideWhenUsed/>
    <w:rsid w:val="009E238A"/>
    <w:rPr>
      <w:sz w:val="20"/>
      <w:szCs w:val="20"/>
    </w:rPr>
  </w:style>
  <w:style w:type="character" w:customStyle="1" w:styleId="EndnoteTextChar">
    <w:name w:val="Endnote Text Char"/>
    <w:basedOn w:val="DefaultParagraphFont"/>
    <w:link w:val="EndnoteText"/>
    <w:uiPriority w:val="99"/>
    <w:semiHidden/>
    <w:rsid w:val="009E238A"/>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9E238A"/>
    <w:rPr>
      <w:vertAlign w:val="superscript"/>
    </w:rPr>
  </w:style>
  <w:style w:type="table" w:styleId="TableGrid">
    <w:name w:val="Table Grid"/>
    <w:basedOn w:val="TableNormal"/>
    <w:uiPriority w:val="39"/>
    <w:rsid w:val="009E23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9E238A"/>
    <w:pPr>
      <w:spacing w:after="0" w:line="240" w:lineRule="auto"/>
    </w:pPr>
    <w:rPr>
      <w:rFonts w:ascii="Calibri" w:eastAsia="Times New Roman" w:hAnsi="Calibri" w:cs="Times New Roman"/>
      <w:lang w:val="lv-LV"/>
    </w:rPr>
  </w:style>
  <w:style w:type="paragraph" w:customStyle="1" w:styleId="RakstzCharCharRakstzCharCharRakstz">
    <w:name w:val="Rakstz. Char Char Rakstz. Char Char Rakstz."/>
    <w:basedOn w:val="Normal"/>
    <w:rsid w:val="009E238A"/>
    <w:pPr>
      <w:suppressAutoHyphens w:val="0"/>
      <w:spacing w:after="160" w:line="240" w:lineRule="exact"/>
    </w:pPr>
    <w:rPr>
      <w:rFonts w:ascii="Tahoma" w:hAnsi="Tahoma"/>
      <w:sz w:val="20"/>
      <w:szCs w:val="20"/>
      <w:lang w:val="en-US" w:eastAsia="en-US"/>
    </w:rPr>
  </w:style>
  <w:style w:type="paragraph" w:customStyle="1" w:styleId="StyleStyle2Justified">
    <w:name w:val="Style Style2 + Justified"/>
    <w:basedOn w:val="Normal"/>
    <w:rsid w:val="009E238A"/>
    <w:pPr>
      <w:numPr>
        <w:numId w:val="36"/>
      </w:numPr>
      <w:tabs>
        <w:tab w:val="left" w:pos="1080"/>
      </w:tabs>
      <w:suppressAutoHyphens w:val="0"/>
      <w:spacing w:before="24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17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kristine.sede@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19</Pages>
  <Words>5579</Words>
  <Characters>31805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12</cp:revision>
  <cp:lastPrinted>2016-11-21T13:14:00Z</cp:lastPrinted>
  <dcterms:created xsi:type="dcterms:W3CDTF">2016-11-16T09:27:00Z</dcterms:created>
  <dcterms:modified xsi:type="dcterms:W3CDTF">2016-11-21T13:18:00Z</dcterms:modified>
</cp:coreProperties>
</file>